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E1C" w:rsidRPr="006366FC" w:rsidRDefault="0071015C" w:rsidP="00F0500C">
      <w:pPr>
        <w:spacing w:after="0" w:line="240" w:lineRule="auto"/>
        <w:jc w:val="right"/>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Приложение к </w:t>
      </w:r>
      <w:proofErr w:type="gramStart"/>
      <w:r w:rsidRPr="006366FC">
        <w:rPr>
          <w:rFonts w:ascii="Times New Roman" w:eastAsia="Times New Roman" w:hAnsi="Times New Roman" w:cs="Times New Roman"/>
          <w:color w:val="22272F"/>
          <w:sz w:val="24"/>
          <w:szCs w:val="24"/>
          <w:lang w:eastAsia="ru-RU"/>
        </w:rPr>
        <w:t>приказу  ГБУЗ</w:t>
      </w:r>
      <w:proofErr w:type="gramEnd"/>
      <w:r w:rsidRPr="006366FC">
        <w:rPr>
          <w:rFonts w:ascii="Times New Roman" w:eastAsia="Times New Roman" w:hAnsi="Times New Roman" w:cs="Times New Roman"/>
          <w:color w:val="22272F"/>
          <w:sz w:val="24"/>
          <w:szCs w:val="24"/>
          <w:lang w:eastAsia="ru-RU"/>
        </w:rPr>
        <w:t xml:space="preserve"> </w:t>
      </w:r>
      <w:r w:rsidR="00BA2F75">
        <w:rPr>
          <w:rFonts w:ascii="Times New Roman" w:eastAsia="Times New Roman" w:hAnsi="Times New Roman" w:cs="Times New Roman"/>
          <w:color w:val="22272F"/>
          <w:sz w:val="24"/>
          <w:szCs w:val="24"/>
          <w:lang w:eastAsia="ru-RU"/>
        </w:rPr>
        <w:t>ККНД</w:t>
      </w:r>
    </w:p>
    <w:p w:rsidR="000C6E1C" w:rsidRPr="006366FC" w:rsidRDefault="0071015C" w:rsidP="00F0500C">
      <w:pPr>
        <w:spacing w:after="0" w:line="240" w:lineRule="auto"/>
        <w:jc w:val="right"/>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xml:space="preserve"> от</w:t>
      </w:r>
      <w:r w:rsidR="000C6E1C" w:rsidRPr="006366FC">
        <w:rPr>
          <w:rFonts w:ascii="Times New Roman" w:eastAsia="Times New Roman" w:hAnsi="Times New Roman" w:cs="Times New Roman"/>
          <w:bCs/>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30.12.2022 г</w:t>
      </w:r>
      <w:r w:rsidR="000C6E1C" w:rsidRPr="006366FC">
        <w:rPr>
          <w:rFonts w:ascii="Times New Roman" w:eastAsia="Times New Roman" w:hAnsi="Times New Roman" w:cs="Times New Roman"/>
          <w:bCs/>
          <w:color w:val="22272F"/>
          <w:sz w:val="24"/>
          <w:szCs w:val="24"/>
          <w:lang w:eastAsia="ru-RU"/>
        </w:rPr>
        <w:t xml:space="preserve"> N </w:t>
      </w:r>
      <w:r w:rsidR="00BA2F75">
        <w:rPr>
          <w:rFonts w:ascii="Times New Roman" w:eastAsia="Times New Roman" w:hAnsi="Times New Roman" w:cs="Times New Roman"/>
          <w:bCs/>
          <w:color w:val="22272F"/>
          <w:sz w:val="24"/>
          <w:szCs w:val="24"/>
          <w:lang w:eastAsia="ru-RU"/>
        </w:rPr>
        <w:t>___</w:t>
      </w:r>
    </w:p>
    <w:p w:rsidR="0071015C" w:rsidRPr="006366FC" w:rsidRDefault="0071015C" w:rsidP="00F0500C">
      <w:pPr>
        <w:spacing w:after="0" w:line="240" w:lineRule="auto"/>
        <w:jc w:val="right"/>
        <w:rPr>
          <w:rFonts w:ascii="Times New Roman" w:eastAsia="Times New Roman" w:hAnsi="Times New Roman" w:cs="Times New Roman"/>
          <w:color w:val="22272F"/>
          <w:sz w:val="24"/>
          <w:szCs w:val="24"/>
          <w:lang w:eastAsia="ru-RU"/>
        </w:rPr>
      </w:pPr>
    </w:p>
    <w:p w:rsidR="0071015C" w:rsidRPr="006366FC" w:rsidRDefault="0071015C" w:rsidP="00F0500C">
      <w:pPr>
        <w:spacing w:after="0" w:line="240" w:lineRule="auto"/>
        <w:jc w:val="right"/>
        <w:rPr>
          <w:rFonts w:ascii="Times New Roman" w:eastAsia="Times New Roman" w:hAnsi="Times New Roman" w:cs="Times New Roman"/>
          <w:color w:val="22272F"/>
          <w:sz w:val="24"/>
          <w:szCs w:val="24"/>
          <w:lang w:eastAsia="ru-RU"/>
        </w:rPr>
      </w:pPr>
    </w:p>
    <w:p w:rsidR="0071015C" w:rsidRPr="006366FC" w:rsidRDefault="0071015C" w:rsidP="00F0500C">
      <w:pPr>
        <w:spacing w:after="0" w:line="240" w:lineRule="auto"/>
        <w:jc w:val="right"/>
        <w:rPr>
          <w:rFonts w:ascii="Times New Roman" w:eastAsia="Times New Roman" w:hAnsi="Times New Roman" w:cs="Times New Roman"/>
          <w:color w:val="22272F"/>
          <w:sz w:val="24"/>
          <w:szCs w:val="24"/>
          <w:lang w:eastAsia="ru-RU"/>
        </w:rPr>
      </w:pPr>
    </w:p>
    <w:p w:rsidR="0071015C" w:rsidRPr="006366FC" w:rsidRDefault="0071015C" w:rsidP="00F0500C">
      <w:pPr>
        <w:spacing w:after="0" w:line="240" w:lineRule="auto"/>
        <w:jc w:val="right"/>
        <w:rPr>
          <w:rFonts w:ascii="Times New Roman" w:eastAsia="Times New Roman" w:hAnsi="Times New Roman" w:cs="Times New Roman"/>
          <w:color w:val="22272F"/>
          <w:sz w:val="24"/>
          <w:szCs w:val="24"/>
          <w:lang w:eastAsia="ru-RU"/>
        </w:rPr>
      </w:pPr>
    </w:p>
    <w:p w:rsidR="000C6E1C" w:rsidRPr="006366FC" w:rsidRDefault="000C6E1C" w:rsidP="00F0500C">
      <w:pPr>
        <w:spacing w:after="0" w:line="240" w:lineRule="auto"/>
        <w:jc w:val="center"/>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
          <w:bCs/>
          <w:color w:val="22272F"/>
          <w:sz w:val="24"/>
          <w:szCs w:val="24"/>
          <w:lang w:eastAsia="ru-RU"/>
        </w:rPr>
        <w:t>Учетная политика для целей бухгалтерского учета</w:t>
      </w:r>
      <w:r w:rsidRPr="006366FC">
        <w:rPr>
          <w:rFonts w:ascii="Times New Roman" w:eastAsia="Times New Roman" w:hAnsi="Times New Roman" w:cs="Times New Roman"/>
          <w:color w:val="22272F"/>
          <w:sz w:val="24"/>
          <w:szCs w:val="24"/>
          <w:lang w:eastAsia="ru-RU"/>
        </w:rPr>
        <w:br/>
      </w:r>
      <w:r w:rsidR="0071015C" w:rsidRPr="006366FC">
        <w:rPr>
          <w:rFonts w:ascii="Times New Roman" w:eastAsia="Times New Roman" w:hAnsi="Times New Roman" w:cs="Times New Roman"/>
          <w:color w:val="22272F"/>
          <w:sz w:val="24"/>
          <w:szCs w:val="24"/>
          <w:lang w:eastAsia="ru-RU"/>
        </w:rPr>
        <w:t xml:space="preserve">ГБУЗ «Камчатский краевой </w:t>
      </w:r>
      <w:r w:rsidR="00EC370C">
        <w:rPr>
          <w:rFonts w:ascii="Times New Roman" w:eastAsia="Times New Roman" w:hAnsi="Times New Roman" w:cs="Times New Roman"/>
          <w:color w:val="22272F"/>
          <w:sz w:val="24"/>
          <w:szCs w:val="24"/>
          <w:lang w:eastAsia="ru-RU"/>
        </w:rPr>
        <w:t>наркологический диспансер</w:t>
      </w:r>
      <w:r w:rsidR="0071015C" w:rsidRPr="006366FC">
        <w:rPr>
          <w:rFonts w:ascii="Times New Roman" w:eastAsia="Times New Roman" w:hAnsi="Times New Roman" w:cs="Times New Roman"/>
          <w:color w:val="22272F"/>
          <w:sz w:val="24"/>
          <w:szCs w:val="24"/>
          <w:lang w:eastAsia="ru-RU"/>
        </w:rPr>
        <w:t>»</w:t>
      </w:r>
      <w:r w:rsidRPr="006366FC">
        <w:rPr>
          <w:rFonts w:ascii="Times New Roman" w:eastAsia="Times New Roman" w:hAnsi="Times New Roman" w:cs="Times New Roman"/>
          <w:color w:val="22272F"/>
          <w:sz w:val="24"/>
          <w:szCs w:val="24"/>
          <w:lang w:eastAsia="ru-RU"/>
        </w:rPr>
        <w:br/>
      </w:r>
    </w:p>
    <w:p w:rsidR="000C6E1C" w:rsidRPr="008D1824" w:rsidRDefault="000C6E1C" w:rsidP="00F0500C">
      <w:pPr>
        <w:spacing w:after="0" w:line="240" w:lineRule="auto"/>
        <w:jc w:val="center"/>
        <w:rPr>
          <w:rFonts w:ascii="Times New Roman" w:eastAsia="Times New Roman" w:hAnsi="Times New Roman" w:cs="Times New Roman"/>
          <w:b/>
          <w:bCs/>
          <w:color w:val="22272F"/>
          <w:sz w:val="24"/>
          <w:szCs w:val="24"/>
          <w:lang w:eastAsia="ru-RU"/>
        </w:rPr>
      </w:pPr>
      <w:r w:rsidRPr="008D1824">
        <w:rPr>
          <w:rFonts w:ascii="Times New Roman" w:eastAsia="Times New Roman" w:hAnsi="Times New Roman" w:cs="Times New Roman"/>
          <w:b/>
          <w:bCs/>
          <w:color w:val="22272F"/>
          <w:sz w:val="24"/>
          <w:szCs w:val="24"/>
          <w:lang w:eastAsia="ru-RU"/>
        </w:rPr>
        <w:t>1. Общие положения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1.1. Настоящая Учетная политика для целей бухгалтерского учета (далее - Учетная политика) разработана в соответствии с:</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hyperlink r:id="rId5" w:anchor="/document/12112604/entry/0" w:history="1">
        <w:r w:rsidRPr="006366FC">
          <w:rPr>
            <w:rFonts w:ascii="Times New Roman" w:eastAsia="Times New Roman" w:hAnsi="Times New Roman" w:cs="Times New Roman"/>
            <w:sz w:val="24"/>
            <w:szCs w:val="24"/>
            <w:lang w:eastAsia="ru-RU"/>
          </w:rPr>
          <w:t>Бюджетным кодексом</w:t>
        </w:r>
      </w:hyperlink>
      <w:r w:rsidRPr="006366FC">
        <w:rPr>
          <w:rFonts w:ascii="Times New Roman" w:eastAsia="Times New Roman" w:hAnsi="Times New Roman" w:cs="Times New Roman"/>
          <w:sz w:val="24"/>
          <w:szCs w:val="24"/>
          <w:lang w:eastAsia="ru-RU"/>
        </w:rPr>
        <w:t> Российской Федерации;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hyperlink r:id="rId6" w:anchor="/document/70103036/entry/0" w:history="1">
        <w:r w:rsidRPr="006366FC">
          <w:rPr>
            <w:rFonts w:ascii="Times New Roman" w:eastAsia="Times New Roman" w:hAnsi="Times New Roman" w:cs="Times New Roman"/>
            <w:sz w:val="24"/>
            <w:szCs w:val="24"/>
            <w:lang w:eastAsia="ru-RU"/>
          </w:rPr>
          <w:t>Федеральным законом</w:t>
        </w:r>
      </w:hyperlink>
      <w:r w:rsidRPr="006366FC">
        <w:rPr>
          <w:rFonts w:ascii="Times New Roman" w:eastAsia="Times New Roman" w:hAnsi="Times New Roman" w:cs="Times New Roman"/>
          <w:sz w:val="24"/>
          <w:szCs w:val="24"/>
          <w:lang w:eastAsia="ru-RU"/>
        </w:rPr>
        <w:t> от 06.12.2011 N 402-ФЗ "О бухгалтерском учете" (далее - Закон N 402-ФЗ);</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hyperlink r:id="rId7" w:anchor="/multilink/58070355/paragraph/2303/number/0" w:history="1">
        <w:r w:rsidRPr="006366FC">
          <w:rPr>
            <w:rFonts w:ascii="Times New Roman" w:eastAsia="Times New Roman" w:hAnsi="Times New Roman" w:cs="Times New Roman"/>
            <w:sz w:val="24"/>
            <w:szCs w:val="24"/>
            <w:lang w:eastAsia="ru-RU"/>
          </w:rPr>
          <w:t>федеральными стандартами</w:t>
        </w:r>
      </w:hyperlink>
      <w:r w:rsidRPr="006366FC">
        <w:rPr>
          <w:rFonts w:ascii="Times New Roman" w:eastAsia="Times New Roman" w:hAnsi="Times New Roman" w:cs="Times New Roman"/>
          <w:sz w:val="24"/>
          <w:szCs w:val="24"/>
          <w:lang w:eastAsia="ru-RU"/>
        </w:rPr>
        <w:t>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hyperlink r:id="rId8" w:anchor="/document/12180849/entry/0" w:history="1">
        <w:r w:rsidRPr="006366FC">
          <w:rPr>
            <w:rFonts w:ascii="Times New Roman" w:eastAsia="Times New Roman" w:hAnsi="Times New Roman" w:cs="Times New Roman"/>
            <w:sz w:val="24"/>
            <w:szCs w:val="24"/>
            <w:lang w:eastAsia="ru-RU"/>
          </w:rPr>
          <w:t>приказом</w:t>
        </w:r>
      </w:hyperlink>
      <w:r w:rsidRPr="006366FC">
        <w:rPr>
          <w:rFonts w:ascii="Times New Roman" w:eastAsia="Times New Roman" w:hAnsi="Times New Roman" w:cs="Times New Roman"/>
          <w:sz w:val="24"/>
          <w:szCs w:val="24"/>
          <w:lang w:eastAsia="ru-RU"/>
        </w:rPr>
        <w:t>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w:t>
      </w:r>
      <w:hyperlink r:id="rId9" w:anchor="/document/12181735/entry/0" w:history="1">
        <w:r w:rsidRPr="006366FC">
          <w:rPr>
            <w:rFonts w:ascii="Times New Roman" w:eastAsia="Times New Roman" w:hAnsi="Times New Roman" w:cs="Times New Roman"/>
            <w:bCs/>
            <w:sz w:val="24"/>
            <w:szCs w:val="24"/>
            <w:lang w:eastAsia="ru-RU"/>
          </w:rPr>
          <w:t>приказом</w:t>
        </w:r>
      </w:hyperlink>
      <w:r w:rsidRPr="006366FC">
        <w:rPr>
          <w:rFonts w:ascii="Times New Roman" w:eastAsia="Times New Roman" w:hAnsi="Times New Roman" w:cs="Times New Roman"/>
          <w:bCs/>
          <w:sz w:val="24"/>
          <w:szCs w:val="24"/>
          <w:lang w:eastAsia="ru-RU"/>
        </w:rPr>
        <w:t>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hyperlink r:id="rId10" w:anchor="/document/70951956/entry/0" w:history="1">
        <w:r w:rsidRPr="006366FC">
          <w:rPr>
            <w:rFonts w:ascii="Times New Roman" w:eastAsia="Times New Roman" w:hAnsi="Times New Roman" w:cs="Times New Roman"/>
            <w:sz w:val="24"/>
            <w:szCs w:val="24"/>
            <w:lang w:eastAsia="ru-RU"/>
          </w:rPr>
          <w:t>приказом</w:t>
        </w:r>
      </w:hyperlink>
      <w:r w:rsidRPr="006366FC">
        <w:rPr>
          <w:rFonts w:ascii="Times New Roman" w:eastAsia="Times New Roman" w:hAnsi="Times New Roman" w:cs="Times New Roman"/>
          <w:sz w:val="24"/>
          <w:szCs w:val="24"/>
          <w:lang w:eastAsia="ru-RU"/>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hyperlink r:id="rId11" w:anchor="/document/12184447/entry/0" w:history="1">
        <w:r w:rsidRPr="006366FC">
          <w:rPr>
            <w:rFonts w:ascii="Times New Roman" w:eastAsia="Times New Roman" w:hAnsi="Times New Roman" w:cs="Times New Roman"/>
            <w:sz w:val="24"/>
            <w:szCs w:val="24"/>
            <w:lang w:eastAsia="ru-RU"/>
          </w:rPr>
          <w:t>приказом</w:t>
        </w:r>
      </w:hyperlink>
      <w:r w:rsidRPr="006366FC">
        <w:rPr>
          <w:rFonts w:ascii="Times New Roman" w:eastAsia="Times New Roman" w:hAnsi="Times New Roman" w:cs="Times New Roman"/>
          <w:sz w:val="24"/>
          <w:szCs w:val="24"/>
          <w:lang w:eastAsia="ru-RU"/>
        </w:rPr>
        <w:t>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hyperlink r:id="rId12" w:anchor="/document/71835192/entry/0" w:history="1">
        <w:r w:rsidRPr="006366FC">
          <w:rPr>
            <w:rFonts w:ascii="Times New Roman" w:eastAsia="Times New Roman" w:hAnsi="Times New Roman" w:cs="Times New Roman"/>
            <w:sz w:val="24"/>
            <w:szCs w:val="24"/>
            <w:lang w:eastAsia="ru-RU"/>
          </w:rPr>
          <w:t>приказом</w:t>
        </w:r>
      </w:hyperlink>
      <w:r w:rsidRPr="006366FC">
        <w:rPr>
          <w:rFonts w:ascii="Times New Roman" w:eastAsia="Times New Roman" w:hAnsi="Times New Roman" w:cs="Times New Roman"/>
          <w:sz w:val="24"/>
          <w:szCs w:val="24"/>
          <w:lang w:eastAsia="ru-RU"/>
        </w:rPr>
        <w:t> Минфина России от 29.11.2017 N 209н "Об утверждении Порядка применения классификации операций сектора государственного управления";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hyperlink r:id="rId13" w:anchor="/document/400766923/entry/0" w:history="1">
        <w:r w:rsidRPr="006366FC">
          <w:rPr>
            <w:rFonts w:ascii="Times New Roman" w:eastAsia="Times New Roman" w:hAnsi="Times New Roman" w:cs="Times New Roman"/>
            <w:sz w:val="24"/>
            <w:szCs w:val="24"/>
            <w:lang w:eastAsia="ru-RU"/>
          </w:rPr>
          <w:t>приказом</w:t>
        </w:r>
      </w:hyperlink>
      <w:r w:rsidRPr="006366FC">
        <w:rPr>
          <w:rFonts w:ascii="Times New Roman" w:eastAsia="Times New Roman" w:hAnsi="Times New Roman" w:cs="Times New Roman"/>
          <w:sz w:val="24"/>
          <w:szCs w:val="24"/>
          <w:lang w:eastAsia="ru-RU"/>
        </w:rPr>
        <w:t>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N 61н);</w:t>
      </w:r>
    </w:p>
    <w:p w:rsidR="003A723D" w:rsidRPr="006366FC" w:rsidRDefault="003A723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СТАНДАРТЫ</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1.2. Ведение бухгалтерского учета осуществляется</w:t>
      </w:r>
      <w:r w:rsidR="003A723D" w:rsidRPr="006366FC">
        <w:rPr>
          <w:rFonts w:ascii="Times New Roman" w:eastAsia="Times New Roman" w:hAnsi="Times New Roman" w:cs="Times New Roman"/>
          <w:bCs/>
          <w:sz w:val="24"/>
          <w:szCs w:val="24"/>
          <w:lang w:eastAsia="ru-RU"/>
        </w:rPr>
        <w:t> </w:t>
      </w:r>
      <w:r w:rsidR="003B373F" w:rsidRPr="006366FC">
        <w:rPr>
          <w:rFonts w:ascii="Times New Roman" w:eastAsia="Times New Roman" w:hAnsi="Times New Roman" w:cs="Times New Roman"/>
          <w:bCs/>
          <w:sz w:val="24"/>
          <w:szCs w:val="24"/>
          <w:lang w:eastAsia="ru-RU"/>
        </w:rPr>
        <w:t xml:space="preserve">бухгалтерией, возглавляемая главным бухгалтером. </w:t>
      </w:r>
      <w:r w:rsidRPr="006366FC">
        <w:rPr>
          <w:rFonts w:ascii="Times New Roman" w:eastAsia="Times New Roman" w:hAnsi="Times New Roman" w:cs="Times New Roman"/>
          <w:sz w:val="24"/>
          <w:szCs w:val="24"/>
          <w:lang w:eastAsia="ru-RU"/>
        </w:rPr>
        <w:t xml:space="preserve">Все денежные и расчетные документы, финансовые и кредитные обязательства без подписи </w:t>
      </w:r>
      <w:r w:rsidRPr="006366FC">
        <w:rPr>
          <w:rFonts w:ascii="Times New Roman" w:eastAsia="Times New Roman" w:hAnsi="Times New Roman" w:cs="Times New Roman"/>
          <w:bCs/>
          <w:sz w:val="24"/>
          <w:szCs w:val="24"/>
          <w:lang w:eastAsia="ru-RU"/>
        </w:rPr>
        <w:t>главного бухгалтера</w:t>
      </w:r>
      <w:r w:rsidRPr="006366FC">
        <w:rPr>
          <w:rFonts w:ascii="Times New Roman" w:eastAsia="Times New Roman" w:hAnsi="Times New Roman" w:cs="Times New Roman"/>
          <w:sz w:val="24"/>
          <w:szCs w:val="24"/>
          <w:lang w:eastAsia="ru-RU"/>
        </w:rPr>
        <w:t xml:space="preserve"> недействительны и к исполнению не принимаются.</w:t>
      </w:r>
    </w:p>
    <w:p w:rsidR="000C6E1C" w:rsidRPr="006366FC"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18"/>
          <w:szCs w:val="18"/>
          <w:lang w:eastAsia="ru-RU"/>
        </w:rPr>
        <w:t>(Основание </w:t>
      </w:r>
      <w:hyperlink r:id="rId14" w:anchor="/document/70103036/entry/703" w:history="1">
        <w:r w:rsidRPr="006366FC">
          <w:rPr>
            <w:rFonts w:ascii="Times New Roman" w:eastAsia="Times New Roman" w:hAnsi="Times New Roman" w:cs="Times New Roman"/>
            <w:sz w:val="18"/>
            <w:szCs w:val="18"/>
            <w:lang w:eastAsia="ru-RU"/>
          </w:rPr>
          <w:t>ч. 3 ст. 7</w:t>
        </w:r>
      </w:hyperlink>
      <w:r w:rsidRPr="006366FC">
        <w:rPr>
          <w:rFonts w:ascii="Times New Roman" w:eastAsia="Times New Roman" w:hAnsi="Times New Roman" w:cs="Times New Roman"/>
          <w:sz w:val="18"/>
          <w:szCs w:val="18"/>
          <w:lang w:eastAsia="ru-RU"/>
        </w:rPr>
        <w:t> Закона N 402-ФЗ, </w:t>
      </w:r>
      <w:hyperlink r:id="rId15" w:anchor="/document/12180849/entry/2004" w:history="1">
        <w:r w:rsidRPr="006366FC">
          <w:rPr>
            <w:rFonts w:ascii="Times New Roman" w:eastAsia="Times New Roman" w:hAnsi="Times New Roman" w:cs="Times New Roman"/>
            <w:sz w:val="18"/>
            <w:szCs w:val="18"/>
            <w:lang w:eastAsia="ru-RU"/>
          </w:rPr>
          <w:t>п. 4</w:t>
        </w:r>
      </w:hyperlink>
      <w:r w:rsidRPr="006366FC">
        <w:rPr>
          <w:rFonts w:ascii="Times New Roman" w:eastAsia="Times New Roman" w:hAnsi="Times New Roman" w:cs="Times New Roman"/>
          <w:sz w:val="18"/>
          <w:szCs w:val="18"/>
          <w:lang w:eastAsia="ru-RU"/>
        </w:rPr>
        <w:t>, </w:t>
      </w:r>
      <w:hyperlink r:id="rId16" w:anchor="/document/12180849/entry/2005" w:history="1">
        <w:r w:rsidRPr="006366FC">
          <w:rPr>
            <w:rFonts w:ascii="Times New Roman" w:eastAsia="Times New Roman" w:hAnsi="Times New Roman" w:cs="Times New Roman"/>
            <w:sz w:val="18"/>
            <w:szCs w:val="18"/>
            <w:lang w:eastAsia="ru-RU"/>
          </w:rPr>
          <w:t>п. 5</w:t>
        </w:r>
      </w:hyperlink>
      <w:r w:rsidRPr="006366FC">
        <w:rPr>
          <w:rFonts w:ascii="Times New Roman" w:eastAsia="Times New Roman" w:hAnsi="Times New Roman" w:cs="Times New Roman"/>
          <w:sz w:val="18"/>
          <w:szCs w:val="18"/>
          <w:lang w:eastAsia="ru-RU"/>
        </w:rPr>
        <w:t> Инструкции N 157н, </w:t>
      </w:r>
      <w:hyperlink r:id="rId17" w:anchor="/document/71586636/entry/1026" w:history="1">
        <w:r w:rsidRPr="006366FC">
          <w:rPr>
            <w:rFonts w:ascii="Times New Roman" w:eastAsia="Times New Roman" w:hAnsi="Times New Roman" w:cs="Times New Roman"/>
            <w:sz w:val="18"/>
            <w:szCs w:val="18"/>
            <w:lang w:eastAsia="ru-RU"/>
          </w:rPr>
          <w:t>п. 26</w:t>
        </w:r>
      </w:hyperlink>
      <w:r w:rsidRPr="006366FC">
        <w:rPr>
          <w:rFonts w:ascii="Times New Roman" w:eastAsia="Times New Roman" w:hAnsi="Times New Roman" w:cs="Times New Roman"/>
          <w:sz w:val="18"/>
          <w:szCs w:val="18"/>
          <w:lang w:eastAsia="ru-RU"/>
        </w:rPr>
        <w:t> СГС "Концептуальные основы")</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w:t>
      </w:r>
      <w:r w:rsidR="00F427B6" w:rsidRPr="006366FC">
        <w:rPr>
          <w:rFonts w:ascii="Times New Roman" w:eastAsia="Times New Roman" w:hAnsi="Times New Roman" w:cs="Times New Roman"/>
          <w:sz w:val="24"/>
          <w:szCs w:val="24"/>
          <w:lang w:eastAsia="ru-RU"/>
        </w:rPr>
        <w:t>3</w:t>
      </w:r>
      <w:r w:rsidRPr="006366FC">
        <w:rPr>
          <w:rFonts w:ascii="Times New Roman" w:eastAsia="Times New Roman" w:hAnsi="Times New Roman" w:cs="Times New Roman"/>
          <w:sz w:val="24"/>
          <w:szCs w:val="24"/>
          <w:lang w:eastAsia="ru-RU"/>
        </w:rPr>
        <w:t>. 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r w:rsidR="008A7601" w:rsidRPr="006366FC">
        <w:rPr>
          <w:rFonts w:ascii="Times New Roman" w:eastAsia="Times New Roman" w:hAnsi="Times New Roman" w:cs="Times New Roman"/>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Персональный состав комиссий, ответственные должностные лица определяются отдельными приказами.</w:t>
      </w:r>
    </w:p>
    <w:p w:rsidR="000C6E1C" w:rsidRPr="006366FC"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 xml:space="preserve">Устанавливается следующий норматив (кворум), при котором решение комиссии по поступлению и выбытию активов признается правомочным - </w:t>
      </w:r>
      <w:r w:rsidRPr="006366FC">
        <w:rPr>
          <w:rFonts w:ascii="Times New Roman" w:eastAsia="Times New Roman" w:hAnsi="Times New Roman" w:cs="Times New Roman"/>
          <w:bCs/>
          <w:sz w:val="24"/>
          <w:szCs w:val="24"/>
          <w:lang w:eastAsia="ru-RU"/>
        </w:rPr>
        <w:t>75%</w:t>
      </w:r>
      <w:r w:rsidRPr="006366FC">
        <w:rPr>
          <w:rFonts w:ascii="Times New Roman" w:eastAsia="Times New Roman" w:hAnsi="Times New Roman" w:cs="Times New Roman"/>
          <w:sz w:val="24"/>
          <w:szCs w:val="24"/>
          <w:lang w:eastAsia="ru-RU"/>
        </w:rPr>
        <w:t xml:space="preserve"> от общего числа членов комиссии.</w:t>
      </w:r>
      <w:r w:rsidR="00CC64B5" w:rsidRPr="006366FC">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sz w:val="24"/>
          <w:szCs w:val="24"/>
          <w:lang w:eastAsia="ru-RU"/>
        </w:rPr>
        <w:t>(</w:t>
      </w:r>
      <w:r w:rsidRPr="006366FC">
        <w:rPr>
          <w:rFonts w:ascii="Times New Roman" w:eastAsia="Times New Roman" w:hAnsi="Times New Roman" w:cs="Times New Roman"/>
          <w:sz w:val="18"/>
          <w:szCs w:val="18"/>
          <w:lang w:eastAsia="ru-RU"/>
        </w:rPr>
        <w:t>Основание: </w:t>
      </w:r>
      <w:proofErr w:type="spellStart"/>
      <w:r>
        <w:fldChar w:fldCharType="begin"/>
      </w:r>
      <w:r>
        <w:instrText>HYPERLINK "https://internet.garant.ru/" \l "/document/12180849/entry/2016"</w:instrText>
      </w:r>
      <w:r>
        <w:fldChar w:fldCharType="separate"/>
      </w:r>
      <w:r w:rsidRPr="006366FC">
        <w:rPr>
          <w:rFonts w:ascii="Times New Roman" w:eastAsia="Times New Roman" w:hAnsi="Times New Roman" w:cs="Times New Roman"/>
          <w:sz w:val="18"/>
          <w:szCs w:val="18"/>
          <w:lang w:eastAsia="ru-RU"/>
        </w:rPr>
        <w:t>пп</w:t>
      </w:r>
      <w:proofErr w:type="spellEnd"/>
      <w:r w:rsidRPr="006366FC">
        <w:rPr>
          <w:rFonts w:ascii="Times New Roman" w:eastAsia="Times New Roman" w:hAnsi="Times New Roman" w:cs="Times New Roman"/>
          <w:sz w:val="18"/>
          <w:szCs w:val="18"/>
          <w:lang w:eastAsia="ru-RU"/>
        </w:rPr>
        <w:t>. 16</w:t>
      </w:r>
      <w:r>
        <w:rPr>
          <w:rFonts w:ascii="Times New Roman" w:eastAsia="Times New Roman" w:hAnsi="Times New Roman" w:cs="Times New Roman"/>
          <w:sz w:val="18"/>
          <w:szCs w:val="18"/>
          <w:lang w:eastAsia="ru-RU"/>
        </w:rPr>
        <w:fldChar w:fldCharType="end"/>
      </w:r>
      <w:r w:rsidRPr="006366FC">
        <w:rPr>
          <w:rFonts w:ascii="Times New Roman" w:eastAsia="Times New Roman" w:hAnsi="Times New Roman" w:cs="Times New Roman"/>
          <w:sz w:val="18"/>
          <w:szCs w:val="18"/>
          <w:lang w:eastAsia="ru-RU"/>
        </w:rPr>
        <w:t>, </w:t>
      </w:r>
      <w:hyperlink r:id="rId18" w:anchor="/document/12180849/entry/2025" w:history="1">
        <w:r w:rsidRPr="006366FC">
          <w:rPr>
            <w:rFonts w:ascii="Times New Roman" w:eastAsia="Times New Roman" w:hAnsi="Times New Roman" w:cs="Times New Roman"/>
            <w:sz w:val="18"/>
            <w:szCs w:val="18"/>
            <w:lang w:eastAsia="ru-RU"/>
          </w:rPr>
          <w:t>25</w:t>
        </w:r>
      </w:hyperlink>
      <w:r w:rsidRPr="006366FC">
        <w:rPr>
          <w:rFonts w:ascii="Times New Roman" w:eastAsia="Times New Roman" w:hAnsi="Times New Roman" w:cs="Times New Roman"/>
          <w:sz w:val="18"/>
          <w:szCs w:val="18"/>
          <w:lang w:eastAsia="ru-RU"/>
        </w:rPr>
        <w:t>, </w:t>
      </w:r>
      <w:hyperlink r:id="rId19" w:anchor="/document/12180849/entry/2034" w:history="1">
        <w:r w:rsidRPr="006366FC">
          <w:rPr>
            <w:rFonts w:ascii="Times New Roman" w:eastAsia="Times New Roman" w:hAnsi="Times New Roman" w:cs="Times New Roman"/>
            <w:sz w:val="18"/>
            <w:szCs w:val="18"/>
            <w:lang w:eastAsia="ru-RU"/>
          </w:rPr>
          <w:t>34</w:t>
        </w:r>
      </w:hyperlink>
      <w:r w:rsidRPr="006366FC">
        <w:rPr>
          <w:rFonts w:ascii="Times New Roman" w:eastAsia="Times New Roman" w:hAnsi="Times New Roman" w:cs="Times New Roman"/>
          <w:sz w:val="18"/>
          <w:szCs w:val="18"/>
          <w:lang w:eastAsia="ru-RU"/>
        </w:rPr>
        <w:t>, </w:t>
      </w:r>
      <w:hyperlink r:id="rId20" w:anchor="/document/12180849/entry/2046" w:history="1">
        <w:r w:rsidRPr="006366FC">
          <w:rPr>
            <w:rFonts w:ascii="Times New Roman" w:eastAsia="Times New Roman" w:hAnsi="Times New Roman" w:cs="Times New Roman"/>
            <w:sz w:val="18"/>
            <w:szCs w:val="18"/>
            <w:lang w:eastAsia="ru-RU"/>
          </w:rPr>
          <w:t>46</w:t>
        </w:r>
      </w:hyperlink>
      <w:r w:rsidRPr="006366FC">
        <w:rPr>
          <w:rFonts w:ascii="Times New Roman" w:eastAsia="Times New Roman" w:hAnsi="Times New Roman" w:cs="Times New Roman"/>
          <w:sz w:val="18"/>
          <w:szCs w:val="18"/>
          <w:lang w:eastAsia="ru-RU"/>
        </w:rPr>
        <w:t>, </w:t>
      </w:r>
      <w:hyperlink r:id="rId21" w:anchor="/document/12180849/entry/2051" w:history="1">
        <w:r w:rsidRPr="006366FC">
          <w:rPr>
            <w:rFonts w:ascii="Times New Roman" w:eastAsia="Times New Roman" w:hAnsi="Times New Roman" w:cs="Times New Roman"/>
            <w:sz w:val="18"/>
            <w:szCs w:val="18"/>
            <w:lang w:eastAsia="ru-RU"/>
          </w:rPr>
          <w:t>51</w:t>
        </w:r>
      </w:hyperlink>
      <w:r w:rsidRPr="006366FC">
        <w:rPr>
          <w:rFonts w:ascii="Times New Roman" w:eastAsia="Times New Roman" w:hAnsi="Times New Roman" w:cs="Times New Roman"/>
          <w:sz w:val="18"/>
          <w:szCs w:val="18"/>
          <w:lang w:eastAsia="ru-RU"/>
        </w:rPr>
        <w:t>, </w:t>
      </w:r>
      <w:hyperlink r:id="rId22" w:anchor="/document/12180849/entry/2060" w:history="1">
        <w:r w:rsidRPr="006366FC">
          <w:rPr>
            <w:rFonts w:ascii="Times New Roman" w:eastAsia="Times New Roman" w:hAnsi="Times New Roman" w:cs="Times New Roman"/>
            <w:sz w:val="18"/>
            <w:szCs w:val="18"/>
            <w:lang w:eastAsia="ru-RU"/>
          </w:rPr>
          <w:t>60</w:t>
        </w:r>
      </w:hyperlink>
      <w:r w:rsidRPr="006366FC">
        <w:rPr>
          <w:rFonts w:ascii="Times New Roman" w:eastAsia="Times New Roman" w:hAnsi="Times New Roman" w:cs="Times New Roman"/>
          <w:sz w:val="18"/>
          <w:szCs w:val="18"/>
          <w:lang w:eastAsia="ru-RU"/>
        </w:rPr>
        <w:t>, </w:t>
      </w:r>
      <w:hyperlink r:id="rId23" w:anchor="/document/12180849/entry/2061" w:history="1">
        <w:r w:rsidRPr="006366FC">
          <w:rPr>
            <w:rFonts w:ascii="Times New Roman" w:eastAsia="Times New Roman" w:hAnsi="Times New Roman" w:cs="Times New Roman"/>
            <w:sz w:val="18"/>
            <w:szCs w:val="18"/>
            <w:lang w:eastAsia="ru-RU"/>
          </w:rPr>
          <w:t>61</w:t>
        </w:r>
      </w:hyperlink>
      <w:r w:rsidRPr="006366FC">
        <w:rPr>
          <w:rFonts w:ascii="Times New Roman" w:eastAsia="Times New Roman" w:hAnsi="Times New Roman" w:cs="Times New Roman"/>
          <w:sz w:val="18"/>
          <w:szCs w:val="18"/>
          <w:lang w:eastAsia="ru-RU"/>
        </w:rPr>
        <w:t>, </w:t>
      </w:r>
      <w:hyperlink r:id="rId24" w:anchor="/document/12180849/entry/2063" w:history="1">
        <w:r w:rsidRPr="006366FC">
          <w:rPr>
            <w:rFonts w:ascii="Times New Roman" w:eastAsia="Times New Roman" w:hAnsi="Times New Roman" w:cs="Times New Roman"/>
            <w:sz w:val="18"/>
            <w:szCs w:val="18"/>
            <w:lang w:eastAsia="ru-RU"/>
          </w:rPr>
          <w:t>63</w:t>
        </w:r>
      </w:hyperlink>
      <w:r w:rsidRPr="006366FC">
        <w:rPr>
          <w:rFonts w:ascii="Times New Roman" w:eastAsia="Times New Roman" w:hAnsi="Times New Roman" w:cs="Times New Roman"/>
          <w:sz w:val="18"/>
          <w:szCs w:val="18"/>
          <w:lang w:eastAsia="ru-RU"/>
        </w:rPr>
        <w:t>, </w:t>
      </w:r>
      <w:hyperlink r:id="rId25" w:anchor="/document/12180849/entry/2339" w:history="1">
        <w:r w:rsidRPr="006366FC">
          <w:rPr>
            <w:rFonts w:ascii="Times New Roman" w:eastAsia="Times New Roman" w:hAnsi="Times New Roman" w:cs="Times New Roman"/>
            <w:sz w:val="18"/>
            <w:szCs w:val="18"/>
            <w:lang w:eastAsia="ru-RU"/>
          </w:rPr>
          <w:t>339</w:t>
        </w:r>
      </w:hyperlink>
      <w:r w:rsidRPr="006366FC">
        <w:rPr>
          <w:rFonts w:ascii="Times New Roman" w:eastAsia="Times New Roman" w:hAnsi="Times New Roman" w:cs="Times New Roman"/>
          <w:sz w:val="18"/>
          <w:szCs w:val="18"/>
          <w:lang w:eastAsia="ru-RU"/>
        </w:rPr>
        <w:t>, </w:t>
      </w:r>
      <w:hyperlink r:id="rId26" w:anchor="/document/12180849/entry/2371" w:history="1">
        <w:r w:rsidRPr="006366FC">
          <w:rPr>
            <w:rFonts w:ascii="Times New Roman" w:eastAsia="Times New Roman" w:hAnsi="Times New Roman" w:cs="Times New Roman"/>
            <w:sz w:val="18"/>
            <w:szCs w:val="18"/>
            <w:lang w:eastAsia="ru-RU"/>
          </w:rPr>
          <w:t>371</w:t>
        </w:r>
      </w:hyperlink>
      <w:r w:rsidRPr="006366FC">
        <w:rPr>
          <w:rFonts w:ascii="Times New Roman" w:eastAsia="Times New Roman" w:hAnsi="Times New Roman" w:cs="Times New Roman"/>
          <w:sz w:val="18"/>
          <w:szCs w:val="18"/>
          <w:lang w:eastAsia="ru-RU"/>
        </w:rPr>
        <w:t>, </w:t>
      </w:r>
      <w:hyperlink r:id="rId27" w:anchor="/document/12180849/entry/2377" w:history="1">
        <w:r w:rsidRPr="006366FC">
          <w:rPr>
            <w:rFonts w:ascii="Times New Roman" w:eastAsia="Times New Roman" w:hAnsi="Times New Roman" w:cs="Times New Roman"/>
            <w:sz w:val="18"/>
            <w:szCs w:val="18"/>
            <w:lang w:eastAsia="ru-RU"/>
          </w:rPr>
          <w:t>377</w:t>
        </w:r>
      </w:hyperlink>
      <w:r w:rsidRPr="006366FC">
        <w:rPr>
          <w:rFonts w:ascii="Times New Roman" w:eastAsia="Times New Roman" w:hAnsi="Times New Roman" w:cs="Times New Roman"/>
          <w:sz w:val="18"/>
          <w:szCs w:val="18"/>
          <w:lang w:eastAsia="ru-RU"/>
        </w:rPr>
        <w:t> Инструкции N 157н, </w:t>
      </w:r>
      <w:hyperlink r:id="rId28" w:anchor="/document/400766923/entry/5005" w:history="1">
        <w:r w:rsidRPr="006366FC">
          <w:rPr>
            <w:rFonts w:ascii="Times New Roman" w:eastAsia="Times New Roman" w:hAnsi="Times New Roman" w:cs="Times New Roman"/>
            <w:sz w:val="18"/>
            <w:szCs w:val="18"/>
            <w:lang w:eastAsia="ru-RU"/>
          </w:rPr>
          <w:t>п. 5 Приложения N 5</w:t>
        </w:r>
      </w:hyperlink>
      <w:r w:rsidRPr="006366FC">
        <w:rPr>
          <w:rFonts w:ascii="Times New Roman" w:eastAsia="Times New Roman" w:hAnsi="Times New Roman" w:cs="Times New Roman"/>
          <w:sz w:val="18"/>
          <w:szCs w:val="18"/>
          <w:lang w:eastAsia="ru-RU"/>
        </w:rPr>
        <w:t> к Приказу N 61н)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w:t>
      </w:r>
      <w:r w:rsidR="00F427B6" w:rsidRPr="006366FC">
        <w:rPr>
          <w:rFonts w:ascii="Times New Roman" w:eastAsia="Times New Roman" w:hAnsi="Times New Roman" w:cs="Times New Roman"/>
          <w:sz w:val="24"/>
          <w:szCs w:val="24"/>
          <w:lang w:eastAsia="ru-RU"/>
        </w:rPr>
        <w:t>4</w:t>
      </w:r>
      <w:r w:rsidRPr="006366FC">
        <w:rPr>
          <w:rFonts w:ascii="Times New Roman" w:eastAsia="Times New Roman" w:hAnsi="Times New Roman" w:cs="Times New Roman"/>
          <w:sz w:val="24"/>
          <w:szCs w:val="24"/>
          <w:lang w:eastAsia="ru-RU"/>
        </w:rPr>
        <w:t>. Внутренний контроль в учреждении осуществляется согласно Положению о внутреннем контроле (</w:t>
      </w:r>
      <w:hyperlink r:id="rId29" w:anchor="/document/58070355/entry/1000" w:history="1">
        <w:r w:rsidRPr="005B1A19">
          <w:rPr>
            <w:rFonts w:ascii="Times New Roman" w:eastAsia="Times New Roman" w:hAnsi="Times New Roman" w:cs="Times New Roman"/>
            <w:b/>
            <w:bCs/>
            <w:sz w:val="24"/>
            <w:szCs w:val="24"/>
            <w:lang w:eastAsia="ru-RU"/>
          </w:rPr>
          <w:t>Приложение</w:t>
        </w:r>
      </w:hyperlink>
      <w:r w:rsidRPr="005B1A19">
        <w:rPr>
          <w:rFonts w:ascii="Times New Roman" w:eastAsia="Times New Roman" w:hAnsi="Times New Roman" w:cs="Times New Roman"/>
          <w:b/>
          <w:bCs/>
          <w:sz w:val="24"/>
          <w:szCs w:val="24"/>
          <w:lang w:eastAsia="ru-RU"/>
        </w:rPr>
        <w:t> N </w:t>
      </w:r>
      <w:r w:rsidR="0071015C" w:rsidRPr="005B1A19">
        <w:rPr>
          <w:rFonts w:ascii="Times New Roman" w:eastAsia="Times New Roman" w:hAnsi="Times New Roman" w:cs="Times New Roman"/>
          <w:b/>
          <w:bCs/>
          <w:sz w:val="24"/>
          <w:szCs w:val="24"/>
          <w:lang w:eastAsia="ru-RU"/>
        </w:rPr>
        <w:t>8</w:t>
      </w:r>
      <w:r w:rsidRPr="006366FC">
        <w:rPr>
          <w:rFonts w:ascii="Times New Roman" w:eastAsia="Times New Roman" w:hAnsi="Times New Roman" w:cs="Times New Roman"/>
          <w:sz w:val="24"/>
          <w:szCs w:val="24"/>
          <w:lang w:eastAsia="ru-RU"/>
        </w:rPr>
        <w:t>).</w:t>
      </w:r>
    </w:p>
    <w:p w:rsidR="00164A1E" w:rsidRPr="0071268C" w:rsidRDefault="00164A1E" w:rsidP="00F0500C">
      <w:pPr>
        <w:shd w:val="clear" w:color="auto" w:fill="FFFFFF"/>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1.</w:t>
      </w:r>
      <w:r w:rsidR="00F427B6" w:rsidRPr="006366FC">
        <w:rPr>
          <w:rFonts w:ascii="Times New Roman" w:eastAsia="Times New Roman" w:hAnsi="Times New Roman" w:cs="Times New Roman"/>
          <w:sz w:val="24"/>
          <w:szCs w:val="24"/>
          <w:lang w:eastAsia="ru-RU"/>
        </w:rPr>
        <w:t>5</w:t>
      </w:r>
      <w:r w:rsidRPr="006366FC">
        <w:rPr>
          <w:rFonts w:ascii="Times New Roman" w:eastAsia="Times New Roman" w:hAnsi="Times New Roman" w:cs="Times New Roman"/>
          <w:sz w:val="24"/>
          <w:szCs w:val="24"/>
          <w:lang w:eastAsia="ru-RU"/>
        </w:rPr>
        <w:t>. Бухгалтерский учет ведется в электронном виде с применением программных продуктов «1С: Бухгалтерия», «1</w:t>
      </w:r>
      <w:proofErr w:type="gramStart"/>
      <w:r w:rsidRPr="006366FC">
        <w:rPr>
          <w:rFonts w:ascii="Times New Roman" w:eastAsia="Times New Roman" w:hAnsi="Times New Roman" w:cs="Times New Roman"/>
          <w:sz w:val="24"/>
          <w:szCs w:val="24"/>
          <w:lang w:eastAsia="ru-RU"/>
        </w:rPr>
        <w:t>С :</w:t>
      </w:r>
      <w:proofErr w:type="gramEnd"/>
      <w:r w:rsidRPr="006366FC">
        <w:rPr>
          <w:rFonts w:ascii="Times New Roman" w:eastAsia="Times New Roman" w:hAnsi="Times New Roman" w:cs="Times New Roman"/>
          <w:sz w:val="24"/>
          <w:szCs w:val="24"/>
          <w:lang w:eastAsia="ru-RU"/>
        </w:rPr>
        <w:t xml:space="preserve"> Камин».</w:t>
      </w:r>
      <w:r w:rsidR="002E57C2">
        <w:rPr>
          <w:rFonts w:ascii="Times New Roman" w:eastAsia="Times New Roman" w:hAnsi="Times New Roman" w:cs="Times New Roman"/>
          <w:sz w:val="24"/>
          <w:szCs w:val="24"/>
          <w:lang w:eastAsia="ru-RU"/>
        </w:rPr>
        <w:t xml:space="preserve"> </w:t>
      </w:r>
      <w:r w:rsidRPr="0071268C">
        <w:rPr>
          <w:rFonts w:ascii="Times New Roman" w:eastAsia="Times New Roman" w:hAnsi="Times New Roman" w:cs="Times New Roman"/>
          <w:sz w:val="18"/>
          <w:szCs w:val="18"/>
          <w:lang w:eastAsia="ru-RU"/>
        </w:rPr>
        <w:t xml:space="preserve">Основание: </w:t>
      </w:r>
      <w:hyperlink r:id="rId30"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71268C">
          <w:rPr>
            <w:rFonts w:ascii="Times New Roman" w:eastAsia="Times New Roman" w:hAnsi="Times New Roman" w:cs="Times New Roman"/>
            <w:sz w:val="18"/>
            <w:szCs w:val="18"/>
            <w:u w:val="single"/>
            <w:lang w:eastAsia="ru-RU"/>
          </w:rPr>
          <w:t>пункт 6</w:t>
        </w:r>
      </w:hyperlink>
      <w:r w:rsidRPr="0071268C">
        <w:rPr>
          <w:rFonts w:ascii="Times New Roman" w:eastAsia="Times New Roman" w:hAnsi="Times New Roman" w:cs="Times New Roman"/>
          <w:sz w:val="18"/>
          <w:szCs w:val="18"/>
          <w:lang w:eastAsia="ru-RU"/>
        </w:rPr>
        <w:t xml:space="preserve"> Инструкции к Единому плану счетов № 157н.</w:t>
      </w:r>
    </w:p>
    <w:p w:rsidR="00164A1E" w:rsidRPr="006366FC" w:rsidRDefault="00531E82" w:rsidP="00F0500C">
      <w:p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lastRenderedPageBreak/>
        <w:t>1.</w:t>
      </w:r>
      <w:r w:rsidR="00F427B6" w:rsidRPr="006366FC">
        <w:rPr>
          <w:rFonts w:ascii="Times New Roman" w:eastAsia="Times New Roman" w:hAnsi="Times New Roman" w:cs="Times New Roman"/>
          <w:sz w:val="24"/>
          <w:szCs w:val="24"/>
          <w:lang w:eastAsia="ru-RU"/>
        </w:rPr>
        <w:t>6</w:t>
      </w:r>
      <w:r w:rsidRPr="006366FC">
        <w:rPr>
          <w:rFonts w:ascii="Times New Roman" w:eastAsia="Times New Roman" w:hAnsi="Times New Roman" w:cs="Times New Roman"/>
          <w:sz w:val="24"/>
          <w:szCs w:val="24"/>
          <w:lang w:eastAsia="ru-RU"/>
        </w:rPr>
        <w:t>.</w:t>
      </w:r>
      <w:r w:rsidR="00164A1E" w:rsidRPr="006366FC">
        <w:rPr>
          <w:rFonts w:ascii="Times New Roman" w:eastAsia="Times New Roman" w:hAnsi="Times New Roman" w:cs="Times New Roman"/>
          <w:sz w:val="24"/>
          <w:szCs w:val="24"/>
          <w:lang w:eastAsia="ru-RU"/>
        </w:rPr>
        <w:t xml:space="preserve">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64A1E" w:rsidRPr="006366FC" w:rsidRDefault="00164A1E" w:rsidP="00F0500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система электронного документооборота с территориальным органом Федерального казначейства;</w:t>
      </w:r>
    </w:p>
    <w:p w:rsidR="00164A1E" w:rsidRPr="006366FC" w:rsidRDefault="00164A1E" w:rsidP="00F0500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передача бухгалтерской отчетности учредителю;</w:t>
      </w:r>
    </w:p>
    <w:p w:rsidR="00164A1E" w:rsidRPr="006366FC" w:rsidRDefault="00164A1E" w:rsidP="00F0500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rsidR="00164A1E" w:rsidRPr="006366FC" w:rsidRDefault="00164A1E" w:rsidP="00F0500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передача отчетности в отделение Фонда пенсионного и социального страхования;</w:t>
      </w:r>
    </w:p>
    <w:p w:rsidR="00164A1E" w:rsidRPr="006366FC" w:rsidRDefault="00164A1E" w:rsidP="00F0500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размещение информации о деятельности учреждения на официальном сайте bus.gov.ru;</w:t>
      </w:r>
    </w:p>
    <w:p w:rsidR="00164A1E" w:rsidRPr="006366FC" w:rsidRDefault="00164A1E" w:rsidP="00F0500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Обмен электронными первичными документами внутри учреждения осуществляется с использованием бухгалтерской программы «1С: Бухгалтерия». Сдача бухгалтерской (финансовой) отчетности — в ГИИС «Электронный бюджет».</w:t>
      </w:r>
    </w:p>
    <w:p w:rsidR="00164A1E" w:rsidRPr="006366FC" w:rsidRDefault="00164A1E" w:rsidP="00F0500C">
      <w:p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proofErr w:type="spellStart"/>
      <w:r w:rsidRPr="006366FC">
        <w:rPr>
          <w:rFonts w:ascii="Times New Roman" w:eastAsia="Times New Roman" w:hAnsi="Times New Roman" w:cs="Times New Roman"/>
          <w:sz w:val="24"/>
          <w:szCs w:val="24"/>
          <w:lang w:eastAsia="ru-RU"/>
        </w:rPr>
        <w:t>online</w:t>
      </w:r>
      <w:proofErr w:type="spellEnd"/>
      <w:r w:rsidRPr="006366FC">
        <w:rPr>
          <w:rFonts w:ascii="Times New Roman" w:eastAsia="Times New Roman" w:hAnsi="Times New Roman" w:cs="Times New Roman"/>
          <w:sz w:val="24"/>
          <w:szCs w:val="24"/>
          <w:lang w:eastAsia="ru-RU"/>
        </w:rPr>
        <w:t>.</w:t>
      </w:r>
    </w:p>
    <w:p w:rsidR="00164A1E" w:rsidRPr="006366FC" w:rsidRDefault="00531E82" w:rsidP="00F0500C">
      <w:p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w:t>
      </w:r>
      <w:r w:rsidR="00F427B6" w:rsidRPr="006366FC">
        <w:rPr>
          <w:rFonts w:ascii="Times New Roman" w:eastAsia="Times New Roman" w:hAnsi="Times New Roman" w:cs="Times New Roman"/>
          <w:sz w:val="24"/>
          <w:szCs w:val="24"/>
          <w:lang w:eastAsia="ru-RU"/>
        </w:rPr>
        <w:t>7</w:t>
      </w:r>
      <w:r w:rsidRPr="006366FC">
        <w:rPr>
          <w:rFonts w:ascii="Times New Roman" w:eastAsia="Times New Roman" w:hAnsi="Times New Roman" w:cs="Times New Roman"/>
          <w:sz w:val="24"/>
          <w:szCs w:val="24"/>
          <w:lang w:eastAsia="ru-RU"/>
        </w:rPr>
        <w:t>.</w:t>
      </w:r>
      <w:r w:rsidR="00164A1E" w:rsidRPr="006366FC">
        <w:rPr>
          <w:rFonts w:ascii="Times New Roman" w:eastAsia="Times New Roman" w:hAnsi="Times New Roman" w:cs="Times New Roman"/>
          <w:sz w:val="24"/>
          <w:szCs w:val="24"/>
          <w:lang w:eastAsia="ru-RU"/>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164A1E" w:rsidRPr="006366FC" w:rsidRDefault="00531E82" w:rsidP="00F0500C">
      <w:p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w:t>
      </w:r>
      <w:r w:rsidR="00F427B6" w:rsidRPr="006366FC">
        <w:rPr>
          <w:rFonts w:ascii="Times New Roman" w:eastAsia="Times New Roman" w:hAnsi="Times New Roman" w:cs="Times New Roman"/>
          <w:sz w:val="24"/>
          <w:szCs w:val="24"/>
          <w:lang w:eastAsia="ru-RU"/>
        </w:rPr>
        <w:t>8</w:t>
      </w:r>
      <w:r w:rsidR="00164A1E" w:rsidRPr="006366FC">
        <w:rPr>
          <w:rFonts w:ascii="Times New Roman" w:eastAsia="Times New Roman" w:hAnsi="Times New Roman" w:cs="Times New Roman"/>
          <w:sz w:val="24"/>
          <w:szCs w:val="24"/>
          <w:lang w:eastAsia="ru-RU"/>
        </w:rPr>
        <w:t>. В целях обеспечения сохранности электронных данных бухгалтерского учета и отчетности:</w:t>
      </w:r>
    </w:p>
    <w:p w:rsidR="00164A1E" w:rsidRPr="006366FC" w:rsidRDefault="00164A1E" w:rsidP="00F0500C">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на сервере ежедневно производится сохранение резервных копий базы «Бухгалтерия», «Зарплата»;</w:t>
      </w:r>
    </w:p>
    <w:p w:rsidR="00164A1E" w:rsidRPr="006366FC" w:rsidRDefault="00164A1E" w:rsidP="00F0500C">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6366FC">
        <w:rPr>
          <w:rFonts w:ascii="Times New Roman" w:eastAsia="Times New Roman" w:hAnsi="Times New Roman" w:cs="Times New Roman"/>
          <w:sz w:val="24"/>
          <w:szCs w:val="24"/>
          <w:lang w:eastAsia="ru-RU"/>
        </w:rPr>
        <w:t>флеш</w:t>
      </w:r>
      <w:proofErr w:type="spellEnd"/>
      <w:r w:rsidRPr="006366FC">
        <w:rPr>
          <w:rFonts w:ascii="Times New Roman" w:eastAsia="Times New Roman" w:hAnsi="Times New Roman" w:cs="Times New Roman"/>
          <w:sz w:val="24"/>
          <w:szCs w:val="24"/>
          <w:lang w:eastAsia="ru-RU"/>
        </w:rPr>
        <w:t>-карту, которая хранится в сейфе главного бухгалтера;</w:t>
      </w:r>
    </w:p>
    <w:p w:rsidR="00164A1E" w:rsidRPr="006366FC" w:rsidRDefault="00164A1E" w:rsidP="00F0500C">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00E369E6" w:rsidRPr="006366FC">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sz w:val="24"/>
          <w:szCs w:val="24"/>
          <w:lang w:eastAsia="ru-RU"/>
        </w:rPr>
        <w:t xml:space="preserve">Основание: </w:t>
      </w:r>
      <w:hyperlink r:id="rId31" w:anchor="/document/99/902249301/XA00MAM2NB/" w:tooltip="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w:history="1">
        <w:r w:rsidRPr="006366FC">
          <w:rPr>
            <w:rFonts w:ascii="Times New Roman" w:eastAsia="Times New Roman" w:hAnsi="Times New Roman" w:cs="Times New Roman"/>
            <w:sz w:val="24"/>
            <w:szCs w:val="24"/>
            <w:u w:val="single"/>
            <w:lang w:eastAsia="ru-RU"/>
          </w:rPr>
          <w:t>пункт 19</w:t>
        </w:r>
      </w:hyperlink>
      <w:r w:rsidRPr="006366FC">
        <w:rPr>
          <w:rFonts w:ascii="Times New Roman" w:eastAsia="Times New Roman" w:hAnsi="Times New Roman" w:cs="Times New Roman"/>
          <w:sz w:val="24"/>
          <w:szCs w:val="24"/>
          <w:lang w:eastAsia="ru-RU"/>
        </w:rPr>
        <w:t xml:space="preserve"> Инструкции к Единому плану счетов № 157н, </w:t>
      </w:r>
      <w:hyperlink r:id="rId32"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6366FC">
          <w:rPr>
            <w:rFonts w:ascii="Times New Roman" w:eastAsia="Times New Roman" w:hAnsi="Times New Roman" w:cs="Times New Roman"/>
            <w:sz w:val="24"/>
            <w:szCs w:val="24"/>
            <w:u w:val="single"/>
            <w:lang w:eastAsia="ru-RU"/>
          </w:rPr>
          <w:t>пункт 33</w:t>
        </w:r>
      </w:hyperlink>
      <w:r w:rsidRPr="006366FC">
        <w:rPr>
          <w:rFonts w:ascii="Times New Roman" w:eastAsia="Times New Roman" w:hAnsi="Times New Roman" w:cs="Times New Roman"/>
          <w:sz w:val="24"/>
          <w:szCs w:val="24"/>
          <w:lang w:eastAsia="ru-RU"/>
        </w:rPr>
        <w:t xml:space="preserve"> СГС «Концептуальные основы бухучета и отчетности».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w:t>
      </w:r>
      <w:r w:rsidR="00F427B6" w:rsidRPr="006366FC">
        <w:rPr>
          <w:rFonts w:ascii="Times New Roman" w:eastAsia="Times New Roman" w:hAnsi="Times New Roman" w:cs="Times New Roman"/>
          <w:sz w:val="24"/>
          <w:szCs w:val="24"/>
          <w:lang w:eastAsia="ru-RU"/>
        </w:rPr>
        <w:t>9</w:t>
      </w:r>
      <w:r w:rsidRPr="006366FC">
        <w:rPr>
          <w:rFonts w:ascii="Times New Roman" w:eastAsia="Times New Roman" w:hAnsi="Times New Roman" w:cs="Times New Roman"/>
          <w:sz w:val="24"/>
          <w:szCs w:val="24"/>
          <w:lang w:eastAsia="ru-RU"/>
        </w:rPr>
        <w:t> В учреждении устанавливаются следующие правила документооборота: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w:t>
      </w:r>
      <w:r w:rsidR="00F427B6" w:rsidRPr="006366FC">
        <w:rPr>
          <w:rFonts w:ascii="Times New Roman" w:eastAsia="Times New Roman" w:hAnsi="Times New Roman" w:cs="Times New Roman"/>
          <w:color w:val="22272F"/>
          <w:sz w:val="24"/>
          <w:szCs w:val="24"/>
          <w:lang w:eastAsia="ru-RU"/>
        </w:rPr>
        <w:t>9</w:t>
      </w:r>
      <w:r w:rsidRPr="006366FC">
        <w:rPr>
          <w:rFonts w:ascii="Times New Roman" w:eastAsia="Times New Roman" w:hAnsi="Times New Roman" w:cs="Times New Roman"/>
          <w:color w:val="22272F"/>
          <w:sz w:val="24"/>
          <w:szCs w:val="24"/>
          <w:lang w:eastAsia="ru-RU"/>
        </w:rPr>
        <w:t>.1. Для оформления фактов хозяйственной жизни используются формы первичных (сводных) учетных документов, утвержденные Приказами N 52н и N 61н, а также правовыми актами уполномоченных органов исполнительной власти, с учетом особенностей, установленных настоящей Учетной политикой.</w:t>
      </w:r>
    </w:p>
    <w:p w:rsidR="000C6E1C" w:rsidRPr="006366FC"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А при отсутствии унифицированных форм следует использовать самостоятельно разработанные формы первичных учетных документов.</w:t>
      </w:r>
      <w:r w:rsidR="00CC64B5"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18"/>
          <w:szCs w:val="18"/>
          <w:lang w:eastAsia="ru-RU"/>
        </w:rPr>
        <w:t>(Основание: </w:t>
      </w:r>
      <w:hyperlink r:id="rId33" w:anchor="/document/70103036/entry/904" w:history="1">
        <w:r w:rsidRPr="006366FC">
          <w:rPr>
            <w:rFonts w:ascii="Times New Roman" w:eastAsia="Times New Roman" w:hAnsi="Times New Roman" w:cs="Times New Roman"/>
            <w:color w:val="3272C0"/>
            <w:sz w:val="18"/>
            <w:szCs w:val="18"/>
            <w:lang w:eastAsia="ru-RU"/>
          </w:rPr>
          <w:t>ч. 4 ст. 9</w:t>
        </w:r>
      </w:hyperlink>
      <w:r w:rsidRPr="006366FC">
        <w:rPr>
          <w:rFonts w:ascii="Times New Roman" w:eastAsia="Times New Roman" w:hAnsi="Times New Roman" w:cs="Times New Roman"/>
          <w:color w:val="22272F"/>
          <w:sz w:val="18"/>
          <w:szCs w:val="18"/>
          <w:lang w:eastAsia="ru-RU"/>
        </w:rPr>
        <w:t> Закона N 402-ФЗ, </w:t>
      </w:r>
      <w:hyperlink r:id="rId34" w:anchor="/document/71586636/entry/1025" w:history="1">
        <w:r w:rsidRPr="006366FC">
          <w:rPr>
            <w:rFonts w:ascii="Times New Roman" w:eastAsia="Times New Roman" w:hAnsi="Times New Roman" w:cs="Times New Roman"/>
            <w:color w:val="3272C0"/>
            <w:sz w:val="18"/>
            <w:szCs w:val="18"/>
            <w:lang w:eastAsia="ru-RU"/>
          </w:rPr>
          <w:t>п. 25</w:t>
        </w:r>
      </w:hyperlink>
      <w:r w:rsidRPr="006366FC">
        <w:rPr>
          <w:rFonts w:ascii="Times New Roman" w:eastAsia="Times New Roman" w:hAnsi="Times New Roman" w:cs="Times New Roman"/>
          <w:color w:val="22272F"/>
          <w:sz w:val="18"/>
          <w:szCs w:val="18"/>
          <w:lang w:eastAsia="ru-RU"/>
        </w:rPr>
        <w:t> СГС "Концептуальные основы")</w:t>
      </w:r>
    </w:p>
    <w:p w:rsidR="000C6E1C" w:rsidRPr="006366FC"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1.</w:t>
      </w:r>
      <w:r w:rsidR="00F427B6" w:rsidRPr="006366FC">
        <w:rPr>
          <w:rFonts w:ascii="Times New Roman" w:eastAsia="Times New Roman" w:hAnsi="Times New Roman" w:cs="Times New Roman"/>
          <w:sz w:val="24"/>
          <w:szCs w:val="24"/>
          <w:lang w:eastAsia="ru-RU"/>
        </w:rPr>
        <w:t>9</w:t>
      </w:r>
      <w:r w:rsidRPr="006366FC">
        <w:rPr>
          <w:rFonts w:ascii="Times New Roman" w:eastAsia="Times New Roman" w:hAnsi="Times New Roman" w:cs="Times New Roman"/>
          <w:sz w:val="24"/>
          <w:szCs w:val="24"/>
          <w:lang w:eastAsia="ru-RU"/>
        </w:rPr>
        <w:t>.2. Право подписи первичных учетных документов предоставляется должностным лицам согласно </w:t>
      </w:r>
      <w:hyperlink r:id="rId35" w:anchor="/document/58070355/entry/1000" w:history="1">
        <w:r w:rsidRPr="005B1A19">
          <w:rPr>
            <w:rFonts w:ascii="Times New Roman" w:eastAsia="Times New Roman" w:hAnsi="Times New Roman" w:cs="Times New Roman"/>
            <w:b/>
            <w:bCs/>
            <w:sz w:val="24"/>
            <w:szCs w:val="24"/>
            <w:lang w:eastAsia="ru-RU"/>
          </w:rPr>
          <w:t>Приложению</w:t>
        </w:r>
      </w:hyperlink>
      <w:r w:rsidRPr="005B1A19">
        <w:rPr>
          <w:rFonts w:ascii="Times New Roman" w:eastAsia="Times New Roman" w:hAnsi="Times New Roman" w:cs="Times New Roman"/>
          <w:b/>
          <w:bCs/>
          <w:sz w:val="24"/>
          <w:szCs w:val="24"/>
          <w:lang w:eastAsia="ru-RU"/>
        </w:rPr>
        <w:t> N </w:t>
      </w:r>
      <w:r w:rsidR="00F2306E" w:rsidRPr="005B1A19">
        <w:rPr>
          <w:rFonts w:ascii="Times New Roman" w:eastAsia="Times New Roman" w:hAnsi="Times New Roman" w:cs="Times New Roman"/>
          <w:b/>
          <w:bCs/>
          <w:sz w:val="24"/>
          <w:szCs w:val="24"/>
          <w:lang w:eastAsia="ru-RU"/>
        </w:rPr>
        <w:t>3</w:t>
      </w:r>
      <w:r w:rsidRPr="005B1A19">
        <w:rPr>
          <w:rFonts w:ascii="Times New Roman" w:eastAsia="Times New Roman" w:hAnsi="Times New Roman" w:cs="Times New Roman"/>
          <w:b/>
          <w:bCs/>
          <w:sz w:val="24"/>
          <w:szCs w:val="24"/>
          <w:lang w:eastAsia="ru-RU"/>
        </w:rPr>
        <w:t>.</w:t>
      </w:r>
      <w:r w:rsidR="00F427B6" w:rsidRPr="006366FC">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sz w:val="18"/>
          <w:szCs w:val="18"/>
          <w:lang w:eastAsia="ru-RU"/>
        </w:rPr>
        <w:t>(Основание: </w:t>
      </w:r>
      <w:hyperlink r:id="rId36" w:anchor="/document/70103036/entry/9026" w:history="1">
        <w:r w:rsidRPr="006366FC">
          <w:rPr>
            <w:rFonts w:ascii="Times New Roman" w:eastAsia="Times New Roman" w:hAnsi="Times New Roman" w:cs="Times New Roman"/>
            <w:sz w:val="18"/>
            <w:szCs w:val="18"/>
            <w:lang w:eastAsia="ru-RU"/>
          </w:rPr>
          <w:t>п. п. 6</w:t>
        </w:r>
      </w:hyperlink>
      <w:r w:rsidRPr="006366FC">
        <w:rPr>
          <w:rFonts w:ascii="Times New Roman" w:eastAsia="Times New Roman" w:hAnsi="Times New Roman" w:cs="Times New Roman"/>
          <w:sz w:val="18"/>
          <w:szCs w:val="18"/>
          <w:lang w:eastAsia="ru-RU"/>
        </w:rPr>
        <w:t>, </w:t>
      </w:r>
      <w:hyperlink r:id="rId37" w:anchor="/document/70103036/entry/9027" w:history="1">
        <w:r w:rsidRPr="006366FC">
          <w:rPr>
            <w:rFonts w:ascii="Times New Roman" w:eastAsia="Times New Roman" w:hAnsi="Times New Roman" w:cs="Times New Roman"/>
            <w:sz w:val="18"/>
            <w:szCs w:val="18"/>
            <w:lang w:eastAsia="ru-RU"/>
          </w:rPr>
          <w:t>7 ч. 2 ст. 9</w:t>
        </w:r>
      </w:hyperlink>
      <w:r w:rsidRPr="006366FC">
        <w:rPr>
          <w:rFonts w:ascii="Times New Roman" w:eastAsia="Times New Roman" w:hAnsi="Times New Roman" w:cs="Times New Roman"/>
          <w:sz w:val="18"/>
          <w:szCs w:val="18"/>
          <w:lang w:eastAsia="ru-RU"/>
        </w:rPr>
        <w:t> Закона N 402-ФЗ, </w:t>
      </w:r>
      <w:hyperlink r:id="rId38" w:anchor="/document/71586636/entry/1026" w:history="1">
        <w:r w:rsidRPr="006366FC">
          <w:rPr>
            <w:rFonts w:ascii="Times New Roman" w:eastAsia="Times New Roman" w:hAnsi="Times New Roman" w:cs="Times New Roman"/>
            <w:sz w:val="18"/>
            <w:szCs w:val="18"/>
            <w:lang w:eastAsia="ru-RU"/>
          </w:rPr>
          <w:t>п. 26</w:t>
        </w:r>
      </w:hyperlink>
      <w:r w:rsidRPr="006366FC">
        <w:rPr>
          <w:rFonts w:ascii="Times New Roman" w:eastAsia="Times New Roman" w:hAnsi="Times New Roman" w:cs="Times New Roman"/>
          <w:sz w:val="18"/>
          <w:szCs w:val="18"/>
          <w:lang w:eastAsia="ru-RU"/>
        </w:rPr>
        <w:t> СГС "Концептуальные основы")</w:t>
      </w:r>
    </w:p>
    <w:p w:rsidR="000C6E1C" w:rsidRPr="006366FC" w:rsidRDefault="000C6E1C" w:rsidP="00F0500C">
      <w:pPr>
        <w:spacing w:after="0" w:line="240" w:lineRule="auto"/>
        <w:jc w:val="both"/>
        <w:rPr>
          <w:rFonts w:ascii="Times New Roman" w:eastAsia="Times New Roman" w:hAnsi="Times New Roman" w:cs="Times New Roman"/>
          <w:sz w:val="20"/>
          <w:szCs w:val="20"/>
          <w:lang w:eastAsia="ru-RU"/>
        </w:rPr>
      </w:pPr>
      <w:r w:rsidRPr="006366FC">
        <w:rPr>
          <w:rFonts w:ascii="Times New Roman" w:eastAsia="Times New Roman" w:hAnsi="Times New Roman" w:cs="Times New Roman"/>
          <w:sz w:val="24"/>
          <w:szCs w:val="24"/>
          <w:lang w:eastAsia="ru-RU"/>
        </w:rPr>
        <w:t>1.</w:t>
      </w:r>
      <w:r w:rsidR="00F427B6" w:rsidRPr="006366FC">
        <w:rPr>
          <w:rFonts w:ascii="Times New Roman" w:eastAsia="Times New Roman" w:hAnsi="Times New Roman" w:cs="Times New Roman"/>
          <w:sz w:val="24"/>
          <w:szCs w:val="24"/>
          <w:lang w:eastAsia="ru-RU"/>
        </w:rPr>
        <w:t>9</w:t>
      </w:r>
      <w:r w:rsidRPr="006366FC">
        <w:rPr>
          <w:rFonts w:ascii="Times New Roman" w:eastAsia="Times New Roman" w:hAnsi="Times New Roman" w:cs="Times New Roman"/>
          <w:sz w:val="24"/>
          <w:szCs w:val="24"/>
          <w:lang w:eastAsia="ru-RU"/>
        </w:rPr>
        <w:t>.</w:t>
      </w:r>
      <w:r w:rsidR="00F427B6" w:rsidRPr="006366FC">
        <w:rPr>
          <w:rFonts w:ascii="Times New Roman" w:eastAsia="Times New Roman" w:hAnsi="Times New Roman" w:cs="Times New Roman"/>
          <w:sz w:val="24"/>
          <w:szCs w:val="24"/>
          <w:lang w:eastAsia="ru-RU"/>
        </w:rPr>
        <w:t>3</w:t>
      </w:r>
      <w:r w:rsidRPr="006366FC">
        <w:rPr>
          <w:rFonts w:ascii="Times New Roman" w:eastAsia="Times New Roman" w:hAnsi="Times New Roman" w:cs="Times New Roman"/>
          <w:sz w:val="24"/>
          <w:szCs w:val="24"/>
          <w:lang w:eastAsia="ru-RU"/>
        </w:rPr>
        <w:t>. Для систематизации и накопления информации, содержащейся в принятых к учету первичных (сводных) учетных документах, применяются регистры бухгалтерского учета по формам, утвержденным Приказами N 52н и N 61н</w:t>
      </w:r>
      <w:r w:rsidRPr="006366FC">
        <w:rPr>
          <w:rFonts w:ascii="Times New Roman" w:eastAsia="Times New Roman" w:hAnsi="Times New Roman" w:cs="Times New Roman"/>
          <w:sz w:val="20"/>
          <w:szCs w:val="20"/>
          <w:lang w:eastAsia="ru-RU"/>
        </w:rPr>
        <w:t>.</w:t>
      </w:r>
      <w:r w:rsidR="00F427B6" w:rsidRPr="006366FC">
        <w:rPr>
          <w:rFonts w:ascii="Times New Roman" w:eastAsia="Times New Roman" w:hAnsi="Times New Roman" w:cs="Times New Roman"/>
          <w:sz w:val="20"/>
          <w:szCs w:val="20"/>
          <w:lang w:eastAsia="ru-RU"/>
        </w:rPr>
        <w:t xml:space="preserve"> </w:t>
      </w:r>
      <w:r w:rsidRPr="006366FC">
        <w:rPr>
          <w:rFonts w:ascii="Times New Roman" w:eastAsia="Times New Roman" w:hAnsi="Times New Roman" w:cs="Times New Roman"/>
          <w:sz w:val="20"/>
          <w:szCs w:val="20"/>
          <w:lang w:eastAsia="ru-RU"/>
        </w:rPr>
        <w:t>(Основание: </w:t>
      </w:r>
      <w:hyperlink r:id="rId39" w:anchor="/document/70103036/entry/1005" w:history="1">
        <w:r w:rsidRPr="006366FC">
          <w:rPr>
            <w:rFonts w:ascii="Times New Roman" w:eastAsia="Times New Roman" w:hAnsi="Times New Roman" w:cs="Times New Roman"/>
            <w:sz w:val="20"/>
            <w:szCs w:val="20"/>
            <w:lang w:eastAsia="ru-RU"/>
          </w:rPr>
          <w:t>ч. 5 ст. 10</w:t>
        </w:r>
      </w:hyperlink>
      <w:r w:rsidRPr="006366FC">
        <w:rPr>
          <w:rFonts w:ascii="Times New Roman" w:eastAsia="Times New Roman" w:hAnsi="Times New Roman" w:cs="Times New Roman"/>
          <w:sz w:val="20"/>
          <w:szCs w:val="20"/>
          <w:lang w:eastAsia="ru-RU"/>
        </w:rPr>
        <w:t> Закона N 402-ФЗ, </w:t>
      </w:r>
      <w:hyperlink r:id="rId40" w:anchor="/document/71586636/entry/1028" w:history="1">
        <w:r w:rsidRPr="006366FC">
          <w:rPr>
            <w:rFonts w:ascii="Times New Roman" w:eastAsia="Times New Roman" w:hAnsi="Times New Roman" w:cs="Times New Roman"/>
            <w:sz w:val="20"/>
            <w:szCs w:val="20"/>
            <w:lang w:eastAsia="ru-RU"/>
          </w:rPr>
          <w:t>п. 28</w:t>
        </w:r>
      </w:hyperlink>
      <w:r w:rsidRPr="006366FC">
        <w:rPr>
          <w:rFonts w:ascii="Times New Roman" w:eastAsia="Times New Roman" w:hAnsi="Times New Roman" w:cs="Times New Roman"/>
          <w:sz w:val="20"/>
          <w:szCs w:val="20"/>
          <w:lang w:eastAsia="ru-RU"/>
        </w:rPr>
        <w:t> Стандарта "Концептуальные основы", </w:t>
      </w:r>
      <w:hyperlink r:id="rId41" w:anchor="/document/12180849/entry/2011" w:history="1">
        <w:r w:rsidRPr="006366FC">
          <w:rPr>
            <w:rFonts w:ascii="Times New Roman" w:eastAsia="Times New Roman" w:hAnsi="Times New Roman" w:cs="Times New Roman"/>
            <w:sz w:val="20"/>
            <w:szCs w:val="20"/>
            <w:lang w:eastAsia="ru-RU"/>
          </w:rPr>
          <w:t>п. 11</w:t>
        </w:r>
      </w:hyperlink>
      <w:r w:rsidRPr="006366FC">
        <w:rPr>
          <w:rFonts w:ascii="Times New Roman" w:eastAsia="Times New Roman" w:hAnsi="Times New Roman" w:cs="Times New Roman"/>
          <w:sz w:val="20"/>
          <w:szCs w:val="20"/>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1.7.9. Периодичность формирования регистров устанавливается следующая: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журнал регистрации приходных и расходных кассовых документов (</w:t>
      </w:r>
      <w:hyperlink r:id="rId42" w:anchor="/document/12113060/entry/30" w:history="1">
        <w:r w:rsidRPr="006366FC">
          <w:rPr>
            <w:rFonts w:ascii="Times New Roman" w:eastAsia="Times New Roman" w:hAnsi="Times New Roman" w:cs="Times New Roman"/>
            <w:sz w:val="24"/>
            <w:szCs w:val="24"/>
            <w:lang w:eastAsia="ru-RU"/>
          </w:rPr>
          <w:t>ф. 0310003</w:t>
        </w:r>
      </w:hyperlink>
      <w:r w:rsidRPr="006366FC">
        <w:rPr>
          <w:rFonts w:ascii="Times New Roman" w:eastAsia="Times New Roman" w:hAnsi="Times New Roman" w:cs="Times New Roman"/>
          <w:sz w:val="24"/>
          <w:szCs w:val="24"/>
          <w:lang w:eastAsia="ru-RU"/>
        </w:rPr>
        <w:t xml:space="preserve">) формируется </w:t>
      </w:r>
      <w:r w:rsidRPr="006366FC">
        <w:rPr>
          <w:rFonts w:ascii="Times New Roman" w:eastAsia="Times New Roman" w:hAnsi="Times New Roman" w:cs="Times New Roman"/>
          <w:bCs/>
          <w:sz w:val="24"/>
          <w:szCs w:val="24"/>
          <w:lang w:eastAsia="ru-RU"/>
        </w:rPr>
        <w:t>ежедневно</w:t>
      </w:r>
      <w:r w:rsidRPr="006366FC">
        <w:rPr>
          <w:rFonts w:ascii="Times New Roman" w:eastAsia="Times New Roman" w:hAnsi="Times New Roman" w:cs="Times New Roman"/>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 кассовая </w:t>
      </w:r>
      <w:proofErr w:type="gramStart"/>
      <w:r w:rsidRPr="006366FC">
        <w:rPr>
          <w:rFonts w:ascii="Times New Roman" w:eastAsia="Times New Roman" w:hAnsi="Times New Roman" w:cs="Times New Roman"/>
          <w:sz w:val="24"/>
          <w:szCs w:val="24"/>
          <w:lang w:eastAsia="ru-RU"/>
        </w:rPr>
        <w:t>книга(</w:t>
      </w:r>
      <w:proofErr w:type="gramEnd"/>
      <w:r>
        <w:fldChar w:fldCharType="begin"/>
      </w:r>
      <w:r>
        <w:instrText>HYPERLINK "https://internet.garant.ru/" \l "/document/70951956/entry/2260"</w:instrText>
      </w:r>
      <w:r>
        <w:fldChar w:fldCharType="separate"/>
      </w:r>
      <w:r w:rsidRPr="006366FC">
        <w:rPr>
          <w:rFonts w:ascii="Times New Roman" w:eastAsia="Times New Roman" w:hAnsi="Times New Roman" w:cs="Times New Roman"/>
          <w:sz w:val="24"/>
          <w:szCs w:val="24"/>
          <w:lang w:eastAsia="ru-RU"/>
        </w:rPr>
        <w:t>ф. 0504514</w:t>
      </w:r>
      <w:r>
        <w:rPr>
          <w:rFonts w:ascii="Times New Roman" w:eastAsia="Times New Roman" w:hAnsi="Times New Roman" w:cs="Times New Roman"/>
          <w:sz w:val="24"/>
          <w:szCs w:val="24"/>
          <w:lang w:eastAsia="ru-RU"/>
        </w:rPr>
        <w:fldChar w:fldCharType="end"/>
      </w:r>
      <w:r w:rsidRPr="006366FC">
        <w:rPr>
          <w:rFonts w:ascii="Times New Roman" w:eastAsia="Times New Roman" w:hAnsi="Times New Roman" w:cs="Times New Roman"/>
          <w:sz w:val="24"/>
          <w:szCs w:val="24"/>
          <w:lang w:eastAsia="ru-RU"/>
        </w:rPr>
        <w:t xml:space="preserve">) формируется </w:t>
      </w:r>
      <w:r w:rsidR="001B1085" w:rsidRPr="006366FC">
        <w:rPr>
          <w:rFonts w:ascii="Times New Roman" w:eastAsia="Times New Roman" w:hAnsi="Times New Roman" w:cs="Times New Roman"/>
          <w:sz w:val="24"/>
          <w:szCs w:val="24"/>
          <w:lang w:eastAsia="ru-RU"/>
        </w:rPr>
        <w:t>ежедневно</w:t>
      </w:r>
      <w:r w:rsidRPr="006366FC">
        <w:rPr>
          <w:rFonts w:ascii="Times New Roman" w:eastAsia="Times New Roman" w:hAnsi="Times New Roman" w:cs="Times New Roman"/>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 инвентарная карточка учета нефинансовых активов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w:t>
      </w:r>
      <w:proofErr w:type="gramStart"/>
      <w:r w:rsidRPr="006366FC">
        <w:rPr>
          <w:rFonts w:ascii="Times New Roman" w:eastAsia="Times New Roman" w:hAnsi="Times New Roman" w:cs="Times New Roman"/>
          <w:sz w:val="24"/>
          <w:szCs w:val="24"/>
          <w:lang w:eastAsia="ru-RU"/>
        </w:rPr>
        <w:t xml:space="preserve">формируется </w:t>
      </w:r>
      <w:r w:rsidRPr="006366FC">
        <w:rPr>
          <w:rFonts w:ascii="Times New Roman" w:eastAsia="Times New Roman" w:hAnsi="Times New Roman" w:cs="Times New Roman"/>
          <w:bCs/>
          <w:sz w:val="24"/>
          <w:szCs w:val="24"/>
          <w:lang w:eastAsia="ru-RU"/>
        </w:rPr>
        <w:t xml:space="preserve"> ежегодно</w:t>
      </w:r>
      <w:proofErr w:type="gramEnd"/>
      <w:r w:rsidRPr="006366FC">
        <w:rPr>
          <w:rFonts w:ascii="Times New Roman" w:eastAsia="Times New Roman" w:hAnsi="Times New Roman" w:cs="Times New Roman"/>
          <w:sz w:val="24"/>
          <w:szCs w:val="24"/>
          <w:lang w:eastAsia="ru-RU"/>
        </w:rPr>
        <w:t xml:space="preserve"> со сведениями о начисленной амортизации;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инвентарная карточка группового учета нефинансовых активов оформляется при принятии объектов к учету, по мере внесения изменений и при выбытии;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 книга учета бланков строгой отчетности (</w:t>
      </w:r>
      <w:hyperlink r:id="rId43" w:anchor="/document/70951956/entry/4140" w:history="1">
        <w:r w:rsidRPr="006366FC">
          <w:rPr>
            <w:rFonts w:ascii="Times New Roman" w:eastAsia="Times New Roman" w:hAnsi="Times New Roman" w:cs="Times New Roman"/>
            <w:color w:val="3272C0"/>
            <w:sz w:val="24"/>
            <w:szCs w:val="24"/>
            <w:lang w:eastAsia="ru-RU"/>
          </w:rPr>
          <w:t>ф. 0504045</w:t>
        </w:r>
      </w:hyperlink>
      <w:r w:rsidRPr="006366FC">
        <w:rPr>
          <w:rFonts w:ascii="Times New Roman" w:eastAsia="Times New Roman" w:hAnsi="Times New Roman" w:cs="Times New Roman"/>
          <w:color w:val="22272F"/>
          <w:sz w:val="24"/>
          <w:szCs w:val="24"/>
          <w:lang w:eastAsia="ru-RU"/>
        </w:rPr>
        <w:t xml:space="preserve">) </w:t>
      </w:r>
      <w:proofErr w:type="gramStart"/>
      <w:r w:rsidRPr="006366FC">
        <w:rPr>
          <w:rFonts w:ascii="Times New Roman" w:eastAsia="Times New Roman" w:hAnsi="Times New Roman" w:cs="Times New Roman"/>
          <w:color w:val="22272F"/>
          <w:sz w:val="24"/>
          <w:szCs w:val="24"/>
          <w:lang w:eastAsia="ru-RU"/>
        </w:rPr>
        <w:t xml:space="preserve">формируется </w:t>
      </w:r>
      <w:r w:rsidRPr="006366FC">
        <w:rPr>
          <w:rFonts w:ascii="Times New Roman" w:eastAsia="Times New Roman" w:hAnsi="Times New Roman" w:cs="Times New Roman"/>
          <w:bCs/>
          <w:color w:val="22272F"/>
          <w:sz w:val="24"/>
          <w:szCs w:val="24"/>
          <w:lang w:eastAsia="ru-RU"/>
        </w:rPr>
        <w:t xml:space="preserve"> ежеквартально</w:t>
      </w:r>
      <w:proofErr w:type="gramEnd"/>
      <w:r w:rsidRPr="006366FC">
        <w:rPr>
          <w:rFonts w:ascii="Times New Roman" w:eastAsia="Times New Roman" w:hAnsi="Times New Roman" w:cs="Times New Roman"/>
          <w:color w:val="22272F"/>
          <w:sz w:val="24"/>
          <w:szCs w:val="24"/>
          <w:lang w:eastAsia="ru-RU"/>
        </w:rPr>
        <w:t>;</w:t>
      </w:r>
    </w:p>
    <w:p w:rsidR="000C6E1C" w:rsidRPr="006366FC" w:rsidRDefault="00D26938"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Д</w:t>
      </w:r>
      <w:r w:rsidR="000C6E1C" w:rsidRPr="006366FC">
        <w:rPr>
          <w:rFonts w:ascii="Times New Roman" w:eastAsia="Times New Roman" w:hAnsi="Times New Roman" w:cs="Times New Roman"/>
          <w:color w:val="22272F"/>
          <w:sz w:val="24"/>
          <w:szCs w:val="24"/>
          <w:lang w:eastAsia="ru-RU"/>
        </w:rPr>
        <w:t>ругие регистры, не указанные выше, заполняются по мере необходимости, но не реже 1 раза в год.</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sz w:val="24"/>
          <w:szCs w:val="24"/>
          <w:lang w:eastAsia="ru-RU"/>
        </w:rPr>
        <w:t>Жу</w:t>
      </w:r>
      <w:r w:rsidRPr="006366FC">
        <w:rPr>
          <w:rFonts w:ascii="Times New Roman" w:eastAsia="Times New Roman" w:hAnsi="Times New Roman" w:cs="Times New Roman"/>
          <w:color w:val="22272F"/>
          <w:sz w:val="24"/>
          <w:szCs w:val="24"/>
          <w:lang w:eastAsia="ru-RU"/>
        </w:rPr>
        <w:t>рналы операций формируются: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
          <w:bCs/>
          <w:color w:val="22272F"/>
          <w:sz w:val="24"/>
          <w:szCs w:val="24"/>
          <w:lang w:eastAsia="ru-RU"/>
        </w:rPr>
        <w:lastRenderedPageBreak/>
        <w:t>- </w:t>
      </w:r>
      <w:r w:rsidRPr="006366FC">
        <w:rPr>
          <w:rFonts w:ascii="Times New Roman" w:eastAsia="Times New Roman" w:hAnsi="Times New Roman" w:cs="Times New Roman"/>
          <w:bCs/>
          <w:color w:val="22272F"/>
          <w:sz w:val="24"/>
          <w:szCs w:val="24"/>
          <w:lang w:eastAsia="ru-RU"/>
        </w:rPr>
        <w:t>отдельно по каждому коду вида финансо</w:t>
      </w:r>
      <w:r w:rsidR="00EA15EB" w:rsidRPr="006366FC">
        <w:rPr>
          <w:rFonts w:ascii="Times New Roman" w:eastAsia="Times New Roman" w:hAnsi="Times New Roman" w:cs="Times New Roman"/>
          <w:bCs/>
          <w:color w:val="22272F"/>
          <w:sz w:val="24"/>
          <w:szCs w:val="24"/>
          <w:lang w:eastAsia="ru-RU"/>
        </w:rPr>
        <w:t xml:space="preserve">вого обеспечения (деятельности). </w:t>
      </w:r>
      <w:r w:rsidR="00EA15EB"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(Основание: </w:t>
      </w:r>
      <w:proofErr w:type="spellStart"/>
      <w:r>
        <w:fldChar w:fldCharType="begin"/>
      </w:r>
      <w:r>
        <w:instrText>HYPERLINK "https://internet.garant.ru/" \l "/document/12180849/entry/2011"</w:instrText>
      </w:r>
      <w:r>
        <w:fldChar w:fldCharType="separate"/>
      </w:r>
      <w:r w:rsidRPr="006366FC">
        <w:rPr>
          <w:rFonts w:ascii="Times New Roman" w:eastAsia="Times New Roman" w:hAnsi="Times New Roman" w:cs="Times New Roman"/>
          <w:color w:val="3272C0"/>
          <w:sz w:val="24"/>
          <w:szCs w:val="24"/>
          <w:lang w:eastAsia="ru-RU"/>
        </w:rPr>
        <w:t>п.п</w:t>
      </w:r>
      <w:proofErr w:type="spellEnd"/>
      <w:r w:rsidRPr="006366FC">
        <w:rPr>
          <w:rFonts w:ascii="Times New Roman" w:eastAsia="Times New Roman" w:hAnsi="Times New Roman" w:cs="Times New Roman"/>
          <w:color w:val="3272C0"/>
          <w:sz w:val="24"/>
          <w:szCs w:val="24"/>
          <w:lang w:eastAsia="ru-RU"/>
        </w:rPr>
        <w:t>. 11</w:t>
      </w:r>
      <w:r>
        <w:rPr>
          <w:rFonts w:ascii="Times New Roman" w:eastAsia="Times New Roman" w:hAnsi="Times New Roman" w:cs="Times New Roman"/>
          <w:color w:val="3272C0"/>
          <w:sz w:val="24"/>
          <w:szCs w:val="24"/>
          <w:lang w:eastAsia="ru-RU"/>
        </w:rPr>
        <w:fldChar w:fldCharType="end"/>
      </w:r>
      <w:r w:rsidRPr="006366FC">
        <w:rPr>
          <w:rFonts w:ascii="Times New Roman" w:eastAsia="Times New Roman" w:hAnsi="Times New Roman" w:cs="Times New Roman"/>
          <w:color w:val="22272F"/>
          <w:sz w:val="24"/>
          <w:szCs w:val="24"/>
          <w:lang w:eastAsia="ru-RU"/>
        </w:rPr>
        <w:t>, </w:t>
      </w:r>
      <w:hyperlink r:id="rId44" w:anchor="/document/12180849/entry/2019" w:history="1">
        <w:r w:rsidRPr="006366FC">
          <w:rPr>
            <w:rFonts w:ascii="Times New Roman" w:eastAsia="Times New Roman" w:hAnsi="Times New Roman" w:cs="Times New Roman"/>
            <w:color w:val="3272C0"/>
            <w:sz w:val="24"/>
            <w:szCs w:val="24"/>
            <w:lang w:eastAsia="ru-RU"/>
          </w:rPr>
          <w:t>19</w:t>
        </w:r>
      </w:hyperlink>
      <w:r w:rsidRPr="006366FC">
        <w:rPr>
          <w:rFonts w:ascii="Times New Roman" w:eastAsia="Times New Roman" w:hAnsi="Times New Roman" w:cs="Times New Roman"/>
          <w:color w:val="22272F"/>
          <w:sz w:val="24"/>
          <w:szCs w:val="24"/>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1.7.10. Бухгалтерская (финансовая) отчетность, составленная автоматизированным способом, распечатывается на бумажных носителях в день ее представления.</w:t>
      </w:r>
      <w:r w:rsidR="00EA15EB" w:rsidRPr="006366FC">
        <w:rPr>
          <w:rFonts w:ascii="Times New Roman" w:eastAsia="Times New Roman" w:hAnsi="Times New Roman" w:cs="Times New Roman"/>
          <w:color w:val="22272F"/>
          <w:sz w:val="24"/>
          <w:szCs w:val="24"/>
          <w:lang w:eastAsia="ru-RU"/>
        </w:rPr>
        <w:t xml:space="preserve"> </w:t>
      </w:r>
    </w:p>
    <w:p w:rsidR="000C6E1C" w:rsidRPr="006366FC" w:rsidRDefault="000C6E1C" w:rsidP="00F0500C">
      <w:pPr>
        <w:spacing w:after="0" w:line="240" w:lineRule="auto"/>
        <w:jc w:val="both"/>
        <w:rPr>
          <w:rFonts w:ascii="Times New Roman" w:eastAsia="Times New Roman" w:hAnsi="Times New Roman" w:cs="Times New Roman"/>
          <w:bCs/>
          <w:color w:val="22272F"/>
          <w:sz w:val="24"/>
          <w:szCs w:val="24"/>
          <w:lang w:eastAsia="ru-RU"/>
        </w:rPr>
      </w:pPr>
      <w:r w:rsidRPr="006366FC">
        <w:rPr>
          <w:rFonts w:ascii="Times New Roman" w:eastAsia="Times New Roman" w:hAnsi="Times New Roman" w:cs="Times New Roman"/>
          <w:color w:val="22272F"/>
          <w:sz w:val="24"/>
          <w:szCs w:val="24"/>
          <w:lang w:eastAsia="ru-RU"/>
        </w:rPr>
        <w:t>1.7.11. Хранение (подшивка) первичных документов, учетных регистров и бухгалтерской отчетности осуществляется согласно </w:t>
      </w:r>
      <w:hyperlink r:id="rId45" w:anchor="/document/58070355/entry/1000" w:history="1">
        <w:r w:rsidRPr="005B1A19">
          <w:rPr>
            <w:rFonts w:ascii="Times New Roman" w:eastAsia="Times New Roman" w:hAnsi="Times New Roman" w:cs="Times New Roman"/>
            <w:b/>
            <w:bCs/>
            <w:sz w:val="24"/>
            <w:szCs w:val="24"/>
            <w:lang w:eastAsia="ru-RU"/>
          </w:rPr>
          <w:t>Приложению</w:t>
        </w:r>
      </w:hyperlink>
      <w:r w:rsidRPr="005B1A19">
        <w:rPr>
          <w:rFonts w:ascii="Times New Roman" w:eastAsia="Times New Roman" w:hAnsi="Times New Roman" w:cs="Times New Roman"/>
          <w:b/>
          <w:bCs/>
          <w:color w:val="22272F"/>
          <w:sz w:val="24"/>
          <w:szCs w:val="24"/>
          <w:lang w:eastAsia="ru-RU"/>
        </w:rPr>
        <w:t xml:space="preserve"> N </w:t>
      </w:r>
      <w:r w:rsidR="00F2306E" w:rsidRPr="005B1A19">
        <w:rPr>
          <w:rFonts w:ascii="Times New Roman" w:eastAsia="Times New Roman" w:hAnsi="Times New Roman" w:cs="Times New Roman"/>
          <w:b/>
          <w:bCs/>
          <w:color w:val="22272F"/>
          <w:sz w:val="24"/>
          <w:szCs w:val="24"/>
          <w:lang w:eastAsia="ru-RU"/>
        </w:rPr>
        <w:t>5</w:t>
      </w:r>
      <w:r w:rsidRPr="006366FC">
        <w:rPr>
          <w:rFonts w:ascii="Times New Roman" w:eastAsia="Times New Roman" w:hAnsi="Times New Roman" w:cs="Times New Roman"/>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sz w:val="24"/>
          <w:szCs w:val="24"/>
          <w:lang w:eastAsia="ru-RU"/>
        </w:rPr>
        <w:t>1.8 </w:t>
      </w:r>
      <w:r w:rsidRPr="006366FC">
        <w:rPr>
          <w:rFonts w:ascii="Times New Roman" w:eastAsia="Times New Roman" w:hAnsi="Times New Roman" w:cs="Times New Roman"/>
          <w:color w:val="22272F"/>
          <w:sz w:val="24"/>
          <w:szCs w:val="24"/>
          <w:lang w:eastAsia="ru-RU"/>
        </w:rPr>
        <w:t>Особенности применения первичных документов: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1.8.1. В "Табеле учета использования рабочего времени" (</w:t>
      </w:r>
      <w:hyperlink r:id="rId46" w:anchor="/document/70951956/entry/2210" w:history="1">
        <w:r w:rsidRPr="006366FC">
          <w:rPr>
            <w:rFonts w:ascii="Times New Roman" w:eastAsia="Times New Roman" w:hAnsi="Times New Roman" w:cs="Times New Roman"/>
            <w:color w:val="3272C0"/>
            <w:sz w:val="24"/>
            <w:szCs w:val="24"/>
            <w:lang w:eastAsia="ru-RU"/>
          </w:rPr>
          <w:t>ф. 0504421</w:t>
        </w:r>
      </w:hyperlink>
      <w:r w:rsidRPr="006366FC">
        <w:rPr>
          <w:rFonts w:ascii="Times New Roman" w:eastAsia="Times New Roman" w:hAnsi="Times New Roman" w:cs="Times New Roman"/>
          <w:color w:val="22272F"/>
          <w:sz w:val="24"/>
          <w:szCs w:val="24"/>
          <w:lang w:eastAsia="ru-RU"/>
        </w:rPr>
        <w:t xml:space="preserve">) </w:t>
      </w:r>
      <w:proofErr w:type="gramStart"/>
      <w:r w:rsidRPr="006366FC">
        <w:rPr>
          <w:rFonts w:ascii="Times New Roman" w:eastAsia="Times New Roman" w:hAnsi="Times New Roman" w:cs="Times New Roman"/>
          <w:color w:val="22272F"/>
          <w:sz w:val="24"/>
          <w:szCs w:val="24"/>
          <w:lang w:eastAsia="ru-RU"/>
        </w:rPr>
        <w:t>регистрируются</w:t>
      </w:r>
      <w:r w:rsidR="000146DA"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
          <w:bCs/>
          <w:color w:val="22272F"/>
          <w:sz w:val="24"/>
          <w:szCs w:val="24"/>
          <w:lang w:eastAsia="ru-RU"/>
        </w:rPr>
        <w:t> </w:t>
      </w:r>
      <w:r w:rsidRPr="006366FC">
        <w:rPr>
          <w:rFonts w:ascii="Times New Roman" w:eastAsia="Times New Roman" w:hAnsi="Times New Roman" w:cs="Times New Roman"/>
          <w:bCs/>
          <w:color w:val="22272F"/>
          <w:sz w:val="24"/>
          <w:szCs w:val="24"/>
          <w:lang w:eastAsia="ru-RU"/>
        </w:rPr>
        <w:t>фактические</w:t>
      </w:r>
      <w:proofErr w:type="gramEnd"/>
      <w:r w:rsidRPr="006366FC">
        <w:rPr>
          <w:rFonts w:ascii="Times New Roman" w:eastAsia="Times New Roman" w:hAnsi="Times New Roman" w:cs="Times New Roman"/>
          <w:bCs/>
          <w:color w:val="22272F"/>
          <w:sz w:val="24"/>
          <w:szCs w:val="24"/>
          <w:lang w:eastAsia="ru-RU"/>
        </w:rPr>
        <w:t xml:space="preserve"> затраты рабочего времени</w:t>
      </w:r>
      <w:r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18"/>
          <w:szCs w:val="18"/>
          <w:lang w:eastAsia="ru-RU"/>
        </w:rPr>
        <w:t>(Основание: </w:t>
      </w:r>
      <w:hyperlink r:id="rId47" w:anchor="/document/70951956/entry/52210" w:history="1">
        <w:r w:rsidRPr="006366FC">
          <w:rPr>
            <w:rFonts w:ascii="Times New Roman" w:eastAsia="Times New Roman" w:hAnsi="Times New Roman" w:cs="Times New Roman"/>
            <w:color w:val="3272C0"/>
            <w:sz w:val="18"/>
            <w:szCs w:val="18"/>
            <w:lang w:eastAsia="ru-RU"/>
          </w:rPr>
          <w:t>Методические указания</w:t>
        </w:r>
      </w:hyperlink>
      <w:r w:rsidRPr="006366FC">
        <w:rPr>
          <w:rFonts w:ascii="Times New Roman" w:eastAsia="Times New Roman" w:hAnsi="Times New Roman" w:cs="Times New Roman"/>
          <w:color w:val="22272F"/>
          <w:sz w:val="18"/>
          <w:szCs w:val="18"/>
          <w:lang w:eastAsia="ru-RU"/>
        </w:rPr>
        <w:t>, утвержденные Приказом N 52н, </w:t>
      </w:r>
      <w:hyperlink r:id="rId48" w:anchor="/document/71472098/entry/0" w:history="1">
        <w:r w:rsidRPr="006366FC">
          <w:rPr>
            <w:rFonts w:ascii="Times New Roman" w:eastAsia="Times New Roman" w:hAnsi="Times New Roman" w:cs="Times New Roman"/>
            <w:color w:val="3272C0"/>
            <w:sz w:val="18"/>
            <w:szCs w:val="18"/>
            <w:lang w:eastAsia="ru-RU"/>
          </w:rPr>
          <w:t>письмо</w:t>
        </w:r>
      </w:hyperlink>
      <w:r w:rsidRPr="006366FC">
        <w:rPr>
          <w:rFonts w:ascii="Times New Roman" w:eastAsia="Times New Roman" w:hAnsi="Times New Roman" w:cs="Times New Roman"/>
          <w:color w:val="22272F"/>
          <w:sz w:val="18"/>
          <w:szCs w:val="18"/>
          <w:lang w:eastAsia="ru-RU"/>
        </w:rPr>
        <w:t> Минфина России от 02.06.2016 N 02-06-10/32007)</w:t>
      </w:r>
    </w:p>
    <w:p w:rsidR="000C6E1C" w:rsidRPr="006366FC"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1.8.</w:t>
      </w:r>
      <w:r w:rsidR="000146DA" w:rsidRPr="006366FC">
        <w:rPr>
          <w:rFonts w:ascii="Times New Roman" w:eastAsia="Times New Roman" w:hAnsi="Times New Roman" w:cs="Times New Roman"/>
          <w:color w:val="22272F"/>
          <w:sz w:val="24"/>
          <w:szCs w:val="24"/>
          <w:lang w:eastAsia="ru-RU"/>
        </w:rPr>
        <w:t>2</w:t>
      </w:r>
      <w:r w:rsidRPr="006366FC">
        <w:rPr>
          <w:rFonts w:ascii="Times New Roman" w:eastAsia="Times New Roman" w:hAnsi="Times New Roman" w:cs="Times New Roman"/>
          <w:color w:val="22272F"/>
          <w:sz w:val="24"/>
          <w:szCs w:val="24"/>
          <w:lang w:eastAsia="ru-RU"/>
        </w:rPr>
        <w:t>. При ведении Инвентарной карточки в виде электронного документа (регистра) копии формируются на бумажных нос</w:t>
      </w:r>
      <w:r w:rsidR="000146DA" w:rsidRPr="006366FC">
        <w:rPr>
          <w:rFonts w:ascii="Times New Roman" w:eastAsia="Times New Roman" w:hAnsi="Times New Roman" w:cs="Times New Roman"/>
          <w:color w:val="22272F"/>
          <w:sz w:val="24"/>
          <w:szCs w:val="24"/>
          <w:lang w:eastAsia="ru-RU"/>
        </w:rPr>
        <w:t>ителях</w:t>
      </w:r>
      <w:r w:rsidRPr="006366FC">
        <w:rPr>
          <w:rFonts w:ascii="Times New Roman" w:eastAsia="Times New Roman" w:hAnsi="Times New Roman" w:cs="Times New Roman"/>
          <w:b/>
          <w:bCs/>
          <w:color w:val="22272F"/>
          <w:sz w:val="24"/>
          <w:szCs w:val="24"/>
          <w:lang w:eastAsia="ru-RU"/>
        </w:rPr>
        <w:t> </w:t>
      </w:r>
      <w:r w:rsidRPr="006366FC">
        <w:rPr>
          <w:rFonts w:ascii="Times New Roman" w:eastAsia="Times New Roman" w:hAnsi="Times New Roman" w:cs="Times New Roman"/>
          <w:bCs/>
          <w:color w:val="22272F"/>
          <w:sz w:val="24"/>
          <w:szCs w:val="24"/>
          <w:lang w:eastAsia="ru-RU"/>
        </w:rPr>
        <w:t>по требованию органов, осуществляющих контроль в соответствии с законодательством Российско</w:t>
      </w:r>
      <w:r w:rsidR="000146DA" w:rsidRPr="006366FC">
        <w:rPr>
          <w:rFonts w:ascii="Times New Roman" w:eastAsia="Times New Roman" w:hAnsi="Times New Roman" w:cs="Times New Roman"/>
          <w:bCs/>
          <w:color w:val="22272F"/>
          <w:sz w:val="24"/>
          <w:szCs w:val="24"/>
          <w:lang w:eastAsia="ru-RU"/>
        </w:rPr>
        <w:t>й Федерации, суда и прокуратуры.</w:t>
      </w:r>
      <w:r w:rsidR="000146DA" w:rsidRPr="006366FC">
        <w:rPr>
          <w:rFonts w:ascii="Times New Roman" w:eastAsia="Times New Roman" w:hAnsi="Times New Roman" w:cs="Times New Roman"/>
          <w:b/>
          <w:bCs/>
          <w:color w:val="22272F"/>
          <w:sz w:val="24"/>
          <w:szCs w:val="24"/>
          <w:lang w:eastAsia="ru-RU"/>
        </w:rPr>
        <w:t xml:space="preserve"> </w:t>
      </w:r>
      <w:r w:rsidRPr="006366FC">
        <w:rPr>
          <w:rFonts w:ascii="Times New Roman" w:eastAsia="Times New Roman" w:hAnsi="Times New Roman" w:cs="Times New Roman"/>
          <w:color w:val="22272F"/>
          <w:sz w:val="18"/>
          <w:szCs w:val="18"/>
          <w:lang w:eastAsia="ru-RU"/>
        </w:rPr>
        <w:t>(Основание: </w:t>
      </w:r>
      <w:hyperlink r:id="rId49" w:anchor="/document/70951956/entry/5310" w:history="1">
        <w:r w:rsidRPr="006366FC">
          <w:rPr>
            <w:rFonts w:ascii="Times New Roman" w:eastAsia="Times New Roman" w:hAnsi="Times New Roman" w:cs="Times New Roman"/>
            <w:color w:val="3272C0"/>
            <w:sz w:val="18"/>
            <w:szCs w:val="18"/>
            <w:lang w:eastAsia="ru-RU"/>
          </w:rPr>
          <w:t>Методические указания</w:t>
        </w:r>
      </w:hyperlink>
      <w:r w:rsidRPr="006366FC">
        <w:rPr>
          <w:rFonts w:ascii="Times New Roman" w:eastAsia="Times New Roman" w:hAnsi="Times New Roman" w:cs="Times New Roman"/>
          <w:color w:val="22272F"/>
          <w:sz w:val="18"/>
          <w:szCs w:val="18"/>
          <w:lang w:eastAsia="ru-RU"/>
        </w:rPr>
        <w:t>, утвержденные Приказом N 52н)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1.8.6. При заполнении Табеля (</w:t>
      </w:r>
      <w:hyperlink r:id="rId50" w:anchor="/document/70951956/entry/2210" w:history="1">
        <w:r w:rsidRPr="006366FC">
          <w:rPr>
            <w:rFonts w:ascii="Times New Roman" w:eastAsia="Times New Roman" w:hAnsi="Times New Roman" w:cs="Times New Roman"/>
            <w:sz w:val="24"/>
            <w:szCs w:val="24"/>
            <w:lang w:eastAsia="ru-RU"/>
          </w:rPr>
          <w:t>ф. 0504421</w:t>
        </w:r>
      </w:hyperlink>
      <w:r w:rsidRPr="006366FC">
        <w:rPr>
          <w:rFonts w:ascii="Times New Roman" w:eastAsia="Times New Roman" w:hAnsi="Times New Roman" w:cs="Times New Roman"/>
          <w:sz w:val="24"/>
          <w:szCs w:val="24"/>
          <w:lang w:eastAsia="ru-RU"/>
        </w:rPr>
        <w:t>) применяются следующие дополнительные условные обозначения:</w:t>
      </w:r>
    </w:p>
    <w:p w:rsidR="000C6E1C" w:rsidRPr="006366FC" w:rsidRDefault="000146DA"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w:t>
      </w:r>
      <w:r w:rsidR="000C6E1C" w:rsidRPr="006366FC">
        <w:rPr>
          <w:rFonts w:ascii="Times New Roman" w:eastAsia="Times New Roman" w:hAnsi="Times New Roman" w:cs="Times New Roman"/>
          <w:bCs/>
          <w:sz w:val="24"/>
          <w:szCs w:val="24"/>
          <w:lang w:eastAsia="ru-RU"/>
        </w:rPr>
        <w:t> дополнительные выходные дни (оплачиваемые) - ОВ;</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дополнительные выходные дни без сохранения заработной платы - НВ;</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отстранение от работы (недопущение к работе) по причинам, предусмотренным законодательством, без сохранения заработной платы) - НБ;</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профессиональная переподготовка, повышение квалификации, семинары, конференции, служебные стажировки и иные мероприятия, направленные преимущественно на ускоренное приобретение работником новых знаний и умений</w:t>
      </w:r>
      <w:r w:rsidRPr="006366FC">
        <w:rPr>
          <w:rFonts w:ascii="Times New Roman" w:eastAsia="Times New Roman" w:hAnsi="Times New Roman" w:cs="Times New Roman"/>
          <w:b/>
          <w:bCs/>
          <w:sz w:val="24"/>
          <w:szCs w:val="24"/>
          <w:lang w:eastAsia="ru-RU"/>
        </w:rPr>
        <w:t xml:space="preserve"> </w:t>
      </w:r>
      <w:r w:rsidR="009F2412" w:rsidRPr="006366FC">
        <w:rPr>
          <w:rFonts w:ascii="Times New Roman" w:eastAsia="Times New Roman" w:hAnsi="Times New Roman" w:cs="Times New Roman"/>
          <w:b/>
          <w:bCs/>
          <w:sz w:val="24"/>
          <w:szCs w:val="24"/>
          <w:lang w:eastAsia="ru-RU"/>
        </w:rPr>
        <w:t>–</w:t>
      </w:r>
      <w:r w:rsidRPr="006366FC">
        <w:rPr>
          <w:rFonts w:ascii="Times New Roman" w:eastAsia="Times New Roman" w:hAnsi="Times New Roman" w:cs="Times New Roman"/>
          <w:b/>
          <w:bCs/>
          <w:sz w:val="24"/>
          <w:szCs w:val="24"/>
          <w:lang w:eastAsia="ru-RU"/>
        </w:rPr>
        <w:t xml:space="preserve"> </w:t>
      </w:r>
      <w:r w:rsidRPr="006366FC">
        <w:rPr>
          <w:rFonts w:ascii="Times New Roman" w:eastAsia="Times New Roman" w:hAnsi="Times New Roman" w:cs="Times New Roman"/>
          <w:bCs/>
          <w:sz w:val="24"/>
          <w:szCs w:val="24"/>
          <w:lang w:eastAsia="ru-RU"/>
        </w:rPr>
        <w:t>ПК</w:t>
      </w:r>
      <w:r w:rsidR="009F2412" w:rsidRPr="006366FC">
        <w:rPr>
          <w:rFonts w:ascii="Times New Roman" w:eastAsia="Times New Roman" w:hAnsi="Times New Roman" w:cs="Times New Roman"/>
          <w:b/>
          <w:bCs/>
          <w:sz w:val="24"/>
          <w:szCs w:val="24"/>
          <w:lang w:eastAsia="ru-RU"/>
        </w:rPr>
        <w:t>.</w:t>
      </w:r>
      <w:r w:rsidRPr="006366FC">
        <w:rPr>
          <w:rFonts w:ascii="Times New Roman" w:eastAsia="Times New Roman" w:hAnsi="Times New Roman" w:cs="Times New Roman"/>
          <w:sz w:val="24"/>
          <w:szCs w:val="24"/>
          <w:lang w:eastAsia="ru-RU"/>
        </w:rPr>
        <w:t>(Основание: </w:t>
      </w:r>
      <w:hyperlink r:id="rId51" w:anchor="/document/70951956/entry/52210" w:history="1">
        <w:r w:rsidRPr="006366FC">
          <w:rPr>
            <w:rFonts w:ascii="Times New Roman" w:eastAsia="Times New Roman" w:hAnsi="Times New Roman" w:cs="Times New Roman"/>
            <w:sz w:val="24"/>
            <w:szCs w:val="24"/>
            <w:lang w:eastAsia="ru-RU"/>
          </w:rPr>
          <w:t>Методические указания</w:t>
        </w:r>
      </w:hyperlink>
      <w:r w:rsidRPr="006366FC">
        <w:rPr>
          <w:rFonts w:ascii="Times New Roman" w:eastAsia="Times New Roman" w:hAnsi="Times New Roman" w:cs="Times New Roman"/>
          <w:sz w:val="24"/>
          <w:szCs w:val="24"/>
          <w:lang w:eastAsia="ru-RU"/>
        </w:rPr>
        <w:t>, утвержденные Приказом N 52н)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1.8.7. Унифицированная форма "Ведомость выдачи материальных ценностей на нужды учреждения" используется</w:t>
      </w:r>
      <w:r w:rsidRPr="006366FC">
        <w:rPr>
          <w:rFonts w:ascii="Times New Roman" w:eastAsia="Times New Roman" w:hAnsi="Times New Roman" w:cs="Times New Roman"/>
          <w:b/>
          <w:color w:val="22272F"/>
          <w:sz w:val="24"/>
          <w:szCs w:val="24"/>
          <w:lang w:eastAsia="ru-RU"/>
        </w:rPr>
        <w:t>:</w:t>
      </w:r>
      <w:r w:rsidR="009F2412" w:rsidRPr="006366FC">
        <w:rPr>
          <w:rFonts w:ascii="Times New Roman" w:eastAsia="Times New Roman" w:hAnsi="Times New Roman" w:cs="Times New Roman"/>
          <w:b/>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при выдаче на нужды учреждения материальных запасов</w:t>
      </w:r>
      <w:r w:rsidR="009F2412" w:rsidRPr="006366FC">
        <w:rPr>
          <w:rFonts w:ascii="Times New Roman" w:eastAsia="Times New Roman" w:hAnsi="Times New Roman" w:cs="Times New Roman"/>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1.8.8. Унифицированная форма "Акт о списании материальных запасов" используется</w:t>
      </w:r>
      <w:r w:rsidRPr="006366FC">
        <w:rPr>
          <w:rFonts w:ascii="Times New Roman" w:eastAsia="Times New Roman" w:hAnsi="Times New Roman" w:cs="Times New Roman"/>
          <w:bCs/>
          <w:color w:val="22272F"/>
          <w:sz w:val="24"/>
          <w:szCs w:val="24"/>
          <w:lang w:eastAsia="ru-RU"/>
        </w:rPr>
        <w:t>- при списании на нужды учреждения нормируемых и иных материальных запасов, которые согласно положениям настоящей Учетной политики не отнесены к потребляемым</w:t>
      </w:r>
    </w:p>
    <w:p w:rsidR="009F2412"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при списании материальных запасов, пришедших в негодность вследствие физического износа или вследствие стихийных бедствий, иных бедствий, опасного природного явления, катастрофы</w:t>
      </w:r>
      <w:r w:rsidR="009F2412" w:rsidRPr="006366FC">
        <w:rPr>
          <w:rFonts w:ascii="Times New Roman" w:eastAsia="Times New Roman" w:hAnsi="Times New Roman" w:cs="Times New Roman"/>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1.8.9. Унифицированная форма "Акт о списании мягкого и хозяйственного инвентаря" (</w:t>
      </w:r>
      <w:hyperlink r:id="rId52" w:anchor="/document/70951956/entry/2060" w:history="1">
        <w:r w:rsidRPr="006366FC">
          <w:rPr>
            <w:rFonts w:ascii="Times New Roman" w:eastAsia="Times New Roman" w:hAnsi="Times New Roman" w:cs="Times New Roman"/>
            <w:color w:val="3272C0"/>
            <w:sz w:val="24"/>
            <w:szCs w:val="24"/>
            <w:lang w:eastAsia="ru-RU"/>
          </w:rPr>
          <w:t>ф. 0504143</w:t>
        </w:r>
      </w:hyperlink>
      <w:r w:rsidRPr="006366FC">
        <w:rPr>
          <w:rFonts w:ascii="Times New Roman" w:eastAsia="Times New Roman" w:hAnsi="Times New Roman" w:cs="Times New Roman"/>
          <w:color w:val="22272F"/>
          <w:sz w:val="24"/>
          <w:szCs w:val="24"/>
          <w:lang w:eastAsia="ru-RU"/>
        </w:rPr>
        <w:t>) используется:</w:t>
      </w:r>
      <w:r w:rsidR="009F2412"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 при списании мягкого инвентаря;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при списании посуды;</w:t>
      </w:r>
      <w:r w:rsidR="009F2412" w:rsidRPr="006366FC">
        <w:rPr>
          <w:rFonts w:ascii="Times New Roman" w:eastAsia="Times New Roman" w:hAnsi="Times New Roman" w:cs="Times New Roman"/>
          <w:bCs/>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при списании однородных предметов хозяйственного инвентаря стоимостью свыше 10 000 рублей до 100 000 рублей включительно</w:t>
      </w:r>
      <w:r w:rsidR="009F2412" w:rsidRPr="006366FC">
        <w:rPr>
          <w:rFonts w:ascii="Times New Roman" w:eastAsia="Times New Roman" w:hAnsi="Times New Roman" w:cs="Times New Roman"/>
          <w:bCs/>
          <w:color w:val="22272F"/>
          <w:sz w:val="24"/>
          <w:szCs w:val="24"/>
          <w:lang w:eastAsia="ru-RU"/>
        </w:rPr>
        <w:t>,</w:t>
      </w:r>
      <w:r w:rsidRPr="006366FC">
        <w:rPr>
          <w:rFonts w:ascii="Times New Roman" w:eastAsia="Times New Roman" w:hAnsi="Times New Roman" w:cs="Times New Roman"/>
          <w:bCs/>
          <w:color w:val="22272F"/>
          <w:sz w:val="24"/>
          <w:szCs w:val="24"/>
          <w:lang w:eastAsia="ru-RU"/>
        </w:rPr>
        <w:t> при выбытии объектов основных средств стоимостью до 10 000 рублей включительно с забалансового учета</w:t>
      </w:r>
      <w:r w:rsidR="009F2412" w:rsidRPr="006366FC">
        <w:rPr>
          <w:rFonts w:ascii="Times New Roman" w:eastAsia="Times New Roman" w:hAnsi="Times New Roman" w:cs="Times New Roman"/>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1.8.10. Хозяйственные операции, отражаемые в учете в оценочном значении, оформляются</w:t>
      </w:r>
      <w:r w:rsidR="009F2412"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w:t>
      </w:r>
      <w:r w:rsidRPr="006366FC">
        <w:rPr>
          <w:rFonts w:ascii="Times New Roman" w:eastAsia="Times New Roman" w:hAnsi="Times New Roman" w:cs="Times New Roman"/>
          <w:bCs/>
          <w:color w:val="22272F"/>
          <w:sz w:val="24"/>
          <w:szCs w:val="24"/>
          <w:lang w:eastAsia="ru-RU"/>
        </w:rPr>
        <w:t>Экспертным заключением</w:t>
      </w:r>
      <w:r w:rsidR="009F2412" w:rsidRPr="006366FC">
        <w:rPr>
          <w:rFonts w:ascii="Times New Roman" w:eastAsia="Times New Roman" w:hAnsi="Times New Roman" w:cs="Times New Roman"/>
          <w:bCs/>
          <w:color w:val="22272F"/>
          <w:sz w:val="24"/>
          <w:szCs w:val="24"/>
          <w:lang w:eastAsia="ru-RU"/>
        </w:rPr>
        <w:t xml:space="preserve"> /</w:t>
      </w:r>
      <w:hyperlink r:id="rId53" w:anchor="/document/55730290/entry/0" w:history="1">
        <w:r w:rsidRPr="006366FC">
          <w:rPr>
            <w:rFonts w:ascii="Times New Roman" w:eastAsia="Times New Roman" w:hAnsi="Times New Roman" w:cs="Times New Roman"/>
            <w:bCs/>
            <w:color w:val="3272C0"/>
            <w:sz w:val="24"/>
            <w:szCs w:val="24"/>
            <w:lang w:eastAsia="ru-RU"/>
          </w:rPr>
          <w:t>Профессиональным суждением</w:t>
        </w:r>
      </w:hyperlink>
      <w:r w:rsidRPr="006366FC">
        <w:rPr>
          <w:rFonts w:ascii="Times New Roman" w:eastAsia="Times New Roman" w:hAnsi="Times New Roman" w:cs="Times New Roman"/>
          <w:bCs/>
          <w:color w:val="22272F"/>
          <w:sz w:val="24"/>
          <w:szCs w:val="24"/>
          <w:lang w:eastAsia="ru-RU"/>
        </w:rPr>
        <w:t>" и Бухгалтерской справкой (</w:t>
      </w:r>
      <w:hyperlink r:id="rId54" w:anchor="/document/70951956/entry/2320" w:history="1">
        <w:r w:rsidRPr="006366FC">
          <w:rPr>
            <w:rFonts w:ascii="Times New Roman" w:eastAsia="Times New Roman" w:hAnsi="Times New Roman" w:cs="Times New Roman"/>
            <w:bCs/>
            <w:color w:val="3272C0"/>
            <w:sz w:val="24"/>
            <w:szCs w:val="24"/>
            <w:lang w:eastAsia="ru-RU"/>
          </w:rPr>
          <w:t>ф. 0504833</w:t>
        </w:r>
      </w:hyperlink>
      <w:r w:rsidRPr="006366FC">
        <w:rPr>
          <w:rFonts w:ascii="Times New Roman" w:eastAsia="Times New Roman" w:hAnsi="Times New Roman" w:cs="Times New Roman"/>
          <w:bCs/>
          <w:color w:val="22272F"/>
          <w:sz w:val="24"/>
          <w:szCs w:val="24"/>
          <w:lang w:eastAsia="ru-RU"/>
        </w:rPr>
        <w:t>)</w:t>
      </w:r>
      <w:r w:rsidRPr="006366FC">
        <w:rPr>
          <w:rFonts w:ascii="Times New Roman" w:eastAsia="Times New Roman" w:hAnsi="Times New Roman" w:cs="Times New Roman"/>
          <w:color w:val="22272F"/>
          <w:sz w:val="24"/>
          <w:szCs w:val="24"/>
          <w:lang w:eastAsia="ru-RU"/>
        </w:rPr>
        <w:t>].</w:t>
      </w:r>
      <w:r w:rsidR="009F2412"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(Основание: </w:t>
      </w:r>
      <w:hyperlink r:id="rId55" w:anchor="/document/72069292/entry/1010" w:history="1">
        <w:r w:rsidRPr="006366FC">
          <w:rPr>
            <w:rFonts w:ascii="Times New Roman" w:eastAsia="Times New Roman" w:hAnsi="Times New Roman" w:cs="Times New Roman"/>
            <w:color w:val="3272C0"/>
            <w:sz w:val="24"/>
            <w:szCs w:val="24"/>
            <w:lang w:eastAsia="ru-RU"/>
          </w:rPr>
          <w:t>п. 10</w:t>
        </w:r>
      </w:hyperlink>
      <w:r w:rsidRPr="006366FC">
        <w:rPr>
          <w:rFonts w:ascii="Times New Roman" w:eastAsia="Times New Roman" w:hAnsi="Times New Roman" w:cs="Times New Roman"/>
          <w:color w:val="22272F"/>
          <w:sz w:val="24"/>
          <w:szCs w:val="24"/>
          <w:lang w:eastAsia="ru-RU"/>
        </w:rPr>
        <w:t> Методических рекомендаций, доведенных </w:t>
      </w:r>
      <w:hyperlink r:id="rId56" w:anchor="/document/72069292/entry/0" w:history="1">
        <w:r w:rsidRPr="006366FC">
          <w:rPr>
            <w:rFonts w:ascii="Times New Roman" w:eastAsia="Times New Roman" w:hAnsi="Times New Roman" w:cs="Times New Roman"/>
            <w:color w:val="3272C0"/>
            <w:sz w:val="24"/>
            <w:szCs w:val="24"/>
            <w:lang w:eastAsia="ru-RU"/>
          </w:rPr>
          <w:t>письмом</w:t>
        </w:r>
      </w:hyperlink>
      <w:r w:rsidRPr="006366FC">
        <w:rPr>
          <w:rFonts w:ascii="Times New Roman" w:eastAsia="Times New Roman" w:hAnsi="Times New Roman" w:cs="Times New Roman"/>
          <w:color w:val="22272F"/>
          <w:sz w:val="24"/>
          <w:szCs w:val="24"/>
          <w:lang w:eastAsia="ru-RU"/>
        </w:rPr>
        <w:t> Минфина России от 31.08.2018 N 02-06-07/62480)</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1.9. Договор возмездного оказания услуг или подряда следует счита</w:t>
      </w:r>
      <w:r w:rsidR="00A36FC2" w:rsidRPr="006366FC">
        <w:rPr>
          <w:rFonts w:ascii="Times New Roman" w:eastAsia="Times New Roman" w:hAnsi="Times New Roman" w:cs="Times New Roman"/>
          <w:sz w:val="24"/>
          <w:szCs w:val="24"/>
          <w:lang w:eastAsia="ru-RU"/>
        </w:rPr>
        <w:t xml:space="preserve">ть долгосрочным договором, если </w:t>
      </w:r>
      <w:r w:rsidRPr="006366FC">
        <w:rPr>
          <w:rFonts w:ascii="Times New Roman" w:eastAsia="Times New Roman" w:hAnsi="Times New Roman" w:cs="Times New Roman"/>
          <w:sz w:val="24"/>
          <w:szCs w:val="24"/>
          <w:lang w:eastAsia="ru-RU"/>
        </w:rPr>
        <w:t>договорной срок исполнения об</w:t>
      </w:r>
      <w:r w:rsidR="00A36FC2" w:rsidRPr="006366FC">
        <w:rPr>
          <w:rFonts w:ascii="Times New Roman" w:eastAsia="Times New Roman" w:hAnsi="Times New Roman" w:cs="Times New Roman"/>
          <w:sz w:val="24"/>
          <w:szCs w:val="24"/>
          <w:lang w:eastAsia="ru-RU"/>
        </w:rPr>
        <w:t xml:space="preserve">язательств превышает 12 месяцев. </w:t>
      </w:r>
      <w:r w:rsidRPr="006366FC">
        <w:rPr>
          <w:rFonts w:ascii="Times New Roman" w:eastAsia="Times New Roman" w:hAnsi="Times New Roman" w:cs="Times New Roman"/>
          <w:sz w:val="24"/>
          <w:szCs w:val="24"/>
          <w:lang w:eastAsia="ru-RU"/>
        </w:rPr>
        <w:t>(Основание: </w:t>
      </w:r>
      <w:hyperlink r:id="rId57" w:anchor="/document/72048184/entry/1005" w:history="1">
        <w:r w:rsidRPr="006366FC">
          <w:rPr>
            <w:rFonts w:ascii="Times New Roman" w:eastAsia="Times New Roman" w:hAnsi="Times New Roman" w:cs="Times New Roman"/>
            <w:sz w:val="24"/>
            <w:szCs w:val="24"/>
            <w:lang w:eastAsia="ru-RU"/>
          </w:rPr>
          <w:t>п. 5</w:t>
        </w:r>
      </w:hyperlink>
      <w:r w:rsidRPr="006366FC">
        <w:rPr>
          <w:rFonts w:ascii="Times New Roman" w:eastAsia="Times New Roman" w:hAnsi="Times New Roman" w:cs="Times New Roman"/>
          <w:sz w:val="24"/>
          <w:szCs w:val="24"/>
          <w:lang w:eastAsia="ru-RU"/>
        </w:rPr>
        <w:t> СГС "Долгосрочные договоры")</w:t>
      </w:r>
    </w:p>
    <w:p w:rsidR="000C6E1C" w:rsidRPr="005B1A19" w:rsidRDefault="000C6E1C" w:rsidP="00F0500C">
      <w:pPr>
        <w:spacing w:after="0" w:line="240" w:lineRule="auto"/>
        <w:jc w:val="both"/>
        <w:rPr>
          <w:rFonts w:ascii="Times New Roman" w:eastAsia="Times New Roman" w:hAnsi="Times New Roman" w:cs="Times New Roman"/>
          <w:color w:val="000000" w:themeColor="text1"/>
          <w:sz w:val="24"/>
          <w:szCs w:val="24"/>
          <w:lang w:eastAsia="ru-RU"/>
        </w:rPr>
      </w:pPr>
      <w:r w:rsidRPr="006366FC">
        <w:rPr>
          <w:rFonts w:ascii="Times New Roman" w:eastAsia="Times New Roman" w:hAnsi="Times New Roman" w:cs="Times New Roman"/>
          <w:color w:val="22272F"/>
          <w:sz w:val="24"/>
          <w:szCs w:val="24"/>
          <w:lang w:eastAsia="ru-RU"/>
        </w:rPr>
        <w:t>1.10. Обеспечение достоверности данных бухгалтерского учета и годовой бухгалтерской (финансовой) отчетности достигается путем инвентаризации активов и обязательств.</w:t>
      </w:r>
      <w:r w:rsidR="00A36FC2"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 xml:space="preserve">Инвентаризации проводятся согласно Положению об инвентаризации </w:t>
      </w:r>
      <w:r w:rsidRPr="005B1A19">
        <w:rPr>
          <w:rFonts w:ascii="Times New Roman" w:eastAsia="Times New Roman" w:hAnsi="Times New Roman" w:cs="Times New Roman"/>
          <w:color w:val="000000" w:themeColor="text1"/>
          <w:sz w:val="24"/>
          <w:szCs w:val="24"/>
          <w:lang w:eastAsia="ru-RU"/>
        </w:rPr>
        <w:t>(</w:t>
      </w:r>
      <w:hyperlink r:id="rId58" w:anchor="/document/58070355/entry/1000" w:history="1">
        <w:r w:rsidRPr="005B1A19">
          <w:rPr>
            <w:rFonts w:ascii="Times New Roman" w:eastAsia="Times New Roman" w:hAnsi="Times New Roman" w:cs="Times New Roman"/>
            <w:b/>
            <w:bCs/>
            <w:color w:val="000000" w:themeColor="text1"/>
            <w:sz w:val="24"/>
            <w:szCs w:val="24"/>
            <w:lang w:eastAsia="ru-RU"/>
          </w:rPr>
          <w:t>Приложение</w:t>
        </w:r>
      </w:hyperlink>
      <w:r w:rsidRPr="005B1A19">
        <w:rPr>
          <w:rFonts w:ascii="Times New Roman" w:eastAsia="Times New Roman" w:hAnsi="Times New Roman" w:cs="Times New Roman"/>
          <w:b/>
          <w:bCs/>
          <w:color w:val="000000" w:themeColor="text1"/>
          <w:sz w:val="24"/>
          <w:szCs w:val="24"/>
          <w:lang w:eastAsia="ru-RU"/>
        </w:rPr>
        <w:t> N </w:t>
      </w:r>
      <w:r w:rsidR="00F2306E" w:rsidRPr="005B1A19">
        <w:rPr>
          <w:rFonts w:ascii="Times New Roman" w:eastAsia="Times New Roman" w:hAnsi="Times New Roman" w:cs="Times New Roman"/>
          <w:b/>
          <w:bCs/>
          <w:color w:val="000000" w:themeColor="text1"/>
          <w:sz w:val="24"/>
          <w:szCs w:val="24"/>
          <w:lang w:eastAsia="ru-RU"/>
        </w:rPr>
        <w:t>12</w:t>
      </w:r>
      <w:r w:rsidRPr="005B1A19">
        <w:rPr>
          <w:rFonts w:ascii="Times New Roman" w:eastAsia="Times New Roman" w:hAnsi="Times New Roman" w:cs="Times New Roman"/>
          <w:color w:val="000000" w:themeColor="text1"/>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Оценка соответствия объектов учета понятию "Актив" проводится</w:t>
      </w:r>
      <w:r w:rsidRPr="006366FC">
        <w:rPr>
          <w:rFonts w:ascii="Times New Roman" w:eastAsia="Times New Roman" w:hAnsi="Times New Roman" w:cs="Times New Roman"/>
          <w:b/>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
          <w:bCs/>
          <w:color w:val="22272F"/>
          <w:sz w:val="24"/>
          <w:szCs w:val="24"/>
          <w:lang w:eastAsia="ru-RU"/>
        </w:rPr>
        <w:t>- </w:t>
      </w:r>
      <w:r w:rsidRPr="006366FC">
        <w:rPr>
          <w:rFonts w:ascii="Times New Roman" w:eastAsia="Times New Roman" w:hAnsi="Times New Roman" w:cs="Times New Roman"/>
          <w:bCs/>
          <w:color w:val="22272F"/>
          <w:sz w:val="24"/>
          <w:szCs w:val="24"/>
          <w:lang w:eastAsia="ru-RU"/>
        </w:rPr>
        <w:t>при годовой инвентаризации, проводимой в целях составления годовой отчетности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при проведении инвентаризации по любым основаниям</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
          <w:bCs/>
          <w:color w:val="22272F"/>
          <w:sz w:val="24"/>
          <w:szCs w:val="24"/>
          <w:lang w:eastAsia="ru-RU"/>
        </w:rPr>
        <w:t>- </w:t>
      </w:r>
      <w:r w:rsidRPr="006366FC">
        <w:rPr>
          <w:rFonts w:ascii="Times New Roman" w:eastAsia="Times New Roman" w:hAnsi="Times New Roman" w:cs="Times New Roman"/>
          <w:bCs/>
          <w:color w:val="22272F"/>
          <w:sz w:val="24"/>
          <w:szCs w:val="24"/>
          <w:lang w:eastAsia="ru-RU"/>
        </w:rPr>
        <w:t>в течение года - по мере необходимости</w:t>
      </w:r>
      <w:r w:rsidRPr="006366FC">
        <w:rPr>
          <w:rFonts w:ascii="Times New Roman" w:eastAsia="Times New Roman" w:hAnsi="Times New Roman" w:cs="Times New Roman"/>
          <w:color w:val="22272F"/>
          <w:sz w:val="24"/>
          <w:szCs w:val="24"/>
          <w:lang w:eastAsia="ru-RU"/>
        </w:rPr>
        <w:t>.</w:t>
      </w:r>
      <w:r w:rsidR="00A36FC2"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(Основание: </w:t>
      </w:r>
      <w:hyperlink r:id="rId59" w:anchor="/document/70103036/entry/1103" w:history="1">
        <w:r w:rsidRPr="006366FC">
          <w:rPr>
            <w:rFonts w:ascii="Times New Roman" w:eastAsia="Times New Roman" w:hAnsi="Times New Roman" w:cs="Times New Roman"/>
            <w:color w:val="3272C0"/>
            <w:sz w:val="24"/>
            <w:szCs w:val="24"/>
            <w:lang w:eastAsia="ru-RU"/>
          </w:rPr>
          <w:t>ч. 3 ст. 11</w:t>
        </w:r>
      </w:hyperlink>
      <w:r w:rsidRPr="006366FC">
        <w:rPr>
          <w:rFonts w:ascii="Times New Roman" w:eastAsia="Times New Roman" w:hAnsi="Times New Roman" w:cs="Times New Roman"/>
          <w:color w:val="22272F"/>
          <w:sz w:val="24"/>
          <w:szCs w:val="24"/>
          <w:lang w:eastAsia="ru-RU"/>
        </w:rPr>
        <w:t> Закона N 402-ФЗ, </w:t>
      </w:r>
      <w:proofErr w:type="spellStart"/>
      <w:r>
        <w:fldChar w:fldCharType="begin"/>
      </w:r>
      <w:r>
        <w:instrText>HYPERLINK "https://internet.garant.ru/" \l "/document/71586636/entry/1080"</w:instrText>
      </w:r>
      <w:r>
        <w:fldChar w:fldCharType="separate"/>
      </w:r>
      <w:r w:rsidRPr="006366FC">
        <w:rPr>
          <w:rFonts w:ascii="Times New Roman" w:eastAsia="Times New Roman" w:hAnsi="Times New Roman" w:cs="Times New Roman"/>
          <w:color w:val="3272C0"/>
          <w:sz w:val="24"/>
          <w:szCs w:val="24"/>
          <w:lang w:eastAsia="ru-RU"/>
        </w:rPr>
        <w:t>п.п</w:t>
      </w:r>
      <w:proofErr w:type="spellEnd"/>
      <w:r w:rsidRPr="006366FC">
        <w:rPr>
          <w:rFonts w:ascii="Times New Roman" w:eastAsia="Times New Roman" w:hAnsi="Times New Roman" w:cs="Times New Roman"/>
          <w:color w:val="3272C0"/>
          <w:sz w:val="24"/>
          <w:szCs w:val="24"/>
          <w:lang w:eastAsia="ru-RU"/>
        </w:rPr>
        <w:t>. 80,</w:t>
      </w:r>
      <w:r>
        <w:rPr>
          <w:rFonts w:ascii="Times New Roman" w:eastAsia="Times New Roman" w:hAnsi="Times New Roman" w:cs="Times New Roman"/>
          <w:color w:val="3272C0"/>
          <w:sz w:val="24"/>
          <w:szCs w:val="24"/>
          <w:lang w:eastAsia="ru-RU"/>
        </w:rPr>
        <w:fldChar w:fldCharType="end"/>
      </w:r>
      <w:r w:rsidRPr="006366FC">
        <w:rPr>
          <w:rFonts w:ascii="Times New Roman" w:eastAsia="Times New Roman" w:hAnsi="Times New Roman" w:cs="Times New Roman"/>
          <w:color w:val="22272F"/>
          <w:sz w:val="24"/>
          <w:szCs w:val="24"/>
          <w:lang w:eastAsia="ru-RU"/>
        </w:rPr>
        <w:t> </w:t>
      </w:r>
      <w:hyperlink r:id="rId60" w:anchor="/document/71586636/entry/1081" w:history="1">
        <w:r w:rsidRPr="006366FC">
          <w:rPr>
            <w:rFonts w:ascii="Times New Roman" w:eastAsia="Times New Roman" w:hAnsi="Times New Roman" w:cs="Times New Roman"/>
            <w:color w:val="3272C0"/>
            <w:sz w:val="24"/>
            <w:szCs w:val="24"/>
            <w:lang w:eastAsia="ru-RU"/>
          </w:rPr>
          <w:t>81</w:t>
        </w:r>
      </w:hyperlink>
      <w:r w:rsidRPr="006366FC">
        <w:rPr>
          <w:rFonts w:ascii="Times New Roman" w:eastAsia="Times New Roman" w:hAnsi="Times New Roman" w:cs="Times New Roman"/>
          <w:color w:val="22272F"/>
          <w:sz w:val="24"/>
          <w:szCs w:val="24"/>
          <w:lang w:eastAsia="ru-RU"/>
        </w:rPr>
        <w:t> СГС "Концептуальные основы", </w:t>
      </w:r>
      <w:proofErr w:type="spellStart"/>
      <w:r>
        <w:fldChar w:fldCharType="begin"/>
      </w:r>
      <w:r>
        <w:instrText>HYPERLINK "https://internet.garant.ru/" \l "/document/71947650/entry/10093"</w:instrText>
      </w:r>
      <w:r>
        <w:fldChar w:fldCharType="separate"/>
      </w:r>
      <w:r w:rsidRPr="006366FC">
        <w:rPr>
          <w:rFonts w:ascii="Times New Roman" w:eastAsia="Times New Roman" w:hAnsi="Times New Roman" w:cs="Times New Roman"/>
          <w:color w:val="3272C0"/>
          <w:sz w:val="24"/>
          <w:szCs w:val="24"/>
          <w:lang w:eastAsia="ru-RU"/>
        </w:rPr>
        <w:t>пп</w:t>
      </w:r>
      <w:proofErr w:type="spellEnd"/>
      <w:r w:rsidRPr="006366FC">
        <w:rPr>
          <w:rFonts w:ascii="Times New Roman" w:eastAsia="Times New Roman" w:hAnsi="Times New Roman" w:cs="Times New Roman"/>
          <w:color w:val="3272C0"/>
          <w:sz w:val="24"/>
          <w:szCs w:val="24"/>
          <w:lang w:eastAsia="ru-RU"/>
        </w:rPr>
        <w:t>. в) п. 9</w:t>
      </w:r>
      <w:r>
        <w:rPr>
          <w:rFonts w:ascii="Times New Roman" w:eastAsia="Times New Roman" w:hAnsi="Times New Roman" w:cs="Times New Roman"/>
          <w:color w:val="3272C0"/>
          <w:sz w:val="24"/>
          <w:szCs w:val="24"/>
          <w:lang w:eastAsia="ru-RU"/>
        </w:rPr>
        <w:fldChar w:fldCharType="end"/>
      </w:r>
      <w:r w:rsidRPr="006366FC">
        <w:rPr>
          <w:rFonts w:ascii="Times New Roman" w:eastAsia="Times New Roman" w:hAnsi="Times New Roman" w:cs="Times New Roman"/>
          <w:color w:val="22272F"/>
          <w:sz w:val="24"/>
          <w:szCs w:val="24"/>
          <w:lang w:eastAsia="ru-RU"/>
        </w:rPr>
        <w:t> СГС "Учетная политика, оценочные значения и ошибки")</w:t>
      </w:r>
    </w:p>
    <w:p w:rsidR="000C6E1C" w:rsidRPr="006366FC"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 xml:space="preserve">1.11. Контроль первичных документов и регистров бухгалтерского учета, согласно карте внутреннего контроля, проводят в соответствии с "Положением о внутреннем контроле" </w:t>
      </w:r>
      <w:r w:rsidRPr="006366FC">
        <w:rPr>
          <w:rFonts w:ascii="Times New Roman" w:eastAsia="Times New Roman" w:hAnsi="Times New Roman" w:cs="Times New Roman"/>
          <w:color w:val="22272F"/>
          <w:sz w:val="18"/>
          <w:szCs w:val="18"/>
          <w:lang w:eastAsia="ru-RU"/>
        </w:rPr>
        <w:t>(</w:t>
      </w:r>
      <w:hyperlink r:id="rId61" w:anchor="/document/58070355/entry/1000" w:history="1">
        <w:r w:rsidRPr="00E479FA">
          <w:rPr>
            <w:rFonts w:ascii="Times New Roman" w:eastAsia="Times New Roman" w:hAnsi="Times New Roman" w:cs="Times New Roman"/>
            <w:b/>
            <w:bCs/>
            <w:color w:val="000000" w:themeColor="text1"/>
            <w:sz w:val="18"/>
            <w:szCs w:val="18"/>
            <w:lang w:eastAsia="ru-RU"/>
          </w:rPr>
          <w:t>Приложение</w:t>
        </w:r>
      </w:hyperlink>
      <w:r w:rsidRPr="00E479FA">
        <w:rPr>
          <w:rFonts w:ascii="Times New Roman" w:eastAsia="Times New Roman" w:hAnsi="Times New Roman" w:cs="Times New Roman"/>
          <w:b/>
          <w:bCs/>
          <w:color w:val="000000" w:themeColor="text1"/>
          <w:sz w:val="18"/>
          <w:szCs w:val="18"/>
          <w:lang w:eastAsia="ru-RU"/>
        </w:rPr>
        <w:t xml:space="preserve"> N </w:t>
      </w:r>
      <w:r w:rsidR="001F17E6" w:rsidRPr="00E479FA">
        <w:rPr>
          <w:rFonts w:ascii="Times New Roman" w:eastAsia="Times New Roman" w:hAnsi="Times New Roman" w:cs="Times New Roman"/>
          <w:b/>
          <w:bCs/>
          <w:color w:val="000000" w:themeColor="text1"/>
          <w:sz w:val="18"/>
          <w:szCs w:val="18"/>
          <w:lang w:eastAsia="ru-RU"/>
        </w:rPr>
        <w:t>8</w:t>
      </w:r>
      <w:r w:rsidRPr="006366FC">
        <w:rPr>
          <w:rFonts w:ascii="Times New Roman" w:eastAsia="Times New Roman" w:hAnsi="Times New Roman" w:cs="Times New Roman"/>
          <w:color w:val="22272F"/>
          <w:sz w:val="18"/>
          <w:szCs w:val="18"/>
          <w:lang w:eastAsia="ru-RU"/>
        </w:rPr>
        <w:t>).</w:t>
      </w:r>
      <w:r w:rsidR="006366FC">
        <w:rPr>
          <w:rFonts w:ascii="Times New Roman" w:eastAsia="Times New Roman" w:hAnsi="Times New Roman" w:cs="Times New Roman"/>
          <w:color w:val="22272F"/>
          <w:sz w:val="18"/>
          <w:szCs w:val="18"/>
          <w:lang w:eastAsia="ru-RU"/>
        </w:rPr>
        <w:t xml:space="preserve"> </w:t>
      </w:r>
      <w:r w:rsidRPr="006366FC">
        <w:rPr>
          <w:rFonts w:ascii="Times New Roman" w:eastAsia="Times New Roman" w:hAnsi="Times New Roman" w:cs="Times New Roman"/>
          <w:color w:val="22272F"/>
          <w:sz w:val="18"/>
          <w:szCs w:val="18"/>
          <w:lang w:eastAsia="ru-RU"/>
        </w:rPr>
        <w:t>(Основание: </w:t>
      </w:r>
      <w:hyperlink r:id="rId62" w:anchor="/document/70103036/entry/1901" w:history="1">
        <w:r w:rsidRPr="006366FC">
          <w:rPr>
            <w:rFonts w:ascii="Times New Roman" w:eastAsia="Times New Roman" w:hAnsi="Times New Roman" w:cs="Times New Roman"/>
            <w:color w:val="3272C0"/>
            <w:sz w:val="18"/>
            <w:szCs w:val="18"/>
            <w:lang w:eastAsia="ru-RU"/>
          </w:rPr>
          <w:t>ч. 1 ст. 19</w:t>
        </w:r>
      </w:hyperlink>
      <w:r w:rsidRPr="006366FC">
        <w:rPr>
          <w:rFonts w:ascii="Times New Roman" w:eastAsia="Times New Roman" w:hAnsi="Times New Roman" w:cs="Times New Roman"/>
          <w:color w:val="22272F"/>
          <w:sz w:val="18"/>
          <w:szCs w:val="18"/>
          <w:lang w:eastAsia="ru-RU"/>
        </w:rPr>
        <w:t> Закона N 402-ФЗ, </w:t>
      </w:r>
      <w:hyperlink r:id="rId63" w:anchor="/document/71586636/entry/1023" w:history="1">
        <w:r w:rsidRPr="006366FC">
          <w:rPr>
            <w:rFonts w:ascii="Times New Roman" w:eastAsia="Times New Roman" w:hAnsi="Times New Roman" w:cs="Times New Roman"/>
            <w:color w:val="3272C0"/>
            <w:sz w:val="18"/>
            <w:szCs w:val="18"/>
            <w:lang w:eastAsia="ru-RU"/>
          </w:rPr>
          <w:t>п. 23</w:t>
        </w:r>
      </w:hyperlink>
      <w:r w:rsidRPr="006366FC">
        <w:rPr>
          <w:rFonts w:ascii="Times New Roman" w:eastAsia="Times New Roman" w:hAnsi="Times New Roman" w:cs="Times New Roman"/>
          <w:color w:val="22272F"/>
          <w:sz w:val="18"/>
          <w:szCs w:val="18"/>
          <w:lang w:eastAsia="ru-RU"/>
        </w:rPr>
        <w:t> СГС "Концептуальные основы", </w:t>
      </w:r>
      <w:proofErr w:type="spellStart"/>
      <w:r>
        <w:fldChar w:fldCharType="begin"/>
      </w:r>
      <w:r>
        <w:instrText>HYPERLINK "https://internet.garant.ru/" \l "/document/71947650/entry/10096"</w:instrText>
      </w:r>
      <w:r>
        <w:fldChar w:fldCharType="separate"/>
      </w:r>
      <w:r w:rsidRPr="006366FC">
        <w:rPr>
          <w:rFonts w:ascii="Times New Roman" w:eastAsia="Times New Roman" w:hAnsi="Times New Roman" w:cs="Times New Roman"/>
          <w:color w:val="3272C0"/>
          <w:sz w:val="18"/>
          <w:szCs w:val="18"/>
          <w:lang w:eastAsia="ru-RU"/>
        </w:rPr>
        <w:t>пп</w:t>
      </w:r>
      <w:proofErr w:type="spellEnd"/>
      <w:r w:rsidRPr="006366FC">
        <w:rPr>
          <w:rFonts w:ascii="Times New Roman" w:eastAsia="Times New Roman" w:hAnsi="Times New Roman" w:cs="Times New Roman"/>
          <w:color w:val="3272C0"/>
          <w:sz w:val="18"/>
          <w:szCs w:val="18"/>
          <w:lang w:eastAsia="ru-RU"/>
        </w:rPr>
        <w:t>. е) п. 9</w:t>
      </w:r>
      <w:r>
        <w:rPr>
          <w:rFonts w:ascii="Times New Roman" w:eastAsia="Times New Roman" w:hAnsi="Times New Roman" w:cs="Times New Roman"/>
          <w:color w:val="3272C0"/>
          <w:sz w:val="18"/>
          <w:szCs w:val="18"/>
          <w:lang w:eastAsia="ru-RU"/>
        </w:rPr>
        <w:fldChar w:fldCharType="end"/>
      </w:r>
      <w:r w:rsidRPr="006366FC">
        <w:rPr>
          <w:rFonts w:ascii="Times New Roman" w:eastAsia="Times New Roman" w:hAnsi="Times New Roman" w:cs="Times New Roman"/>
          <w:color w:val="22272F"/>
          <w:sz w:val="18"/>
          <w:szCs w:val="18"/>
          <w:lang w:eastAsia="ru-RU"/>
        </w:rPr>
        <w:t> СГС "Учетная политика, оценочные значения и ошибки")</w:t>
      </w:r>
    </w:p>
    <w:p w:rsidR="00A36FC2" w:rsidRPr="006366FC" w:rsidRDefault="00A36FC2" w:rsidP="00F0500C">
      <w:pPr>
        <w:spacing w:after="0" w:line="240" w:lineRule="auto"/>
        <w:jc w:val="both"/>
        <w:rPr>
          <w:rFonts w:ascii="Times New Roman" w:eastAsia="Times New Roman" w:hAnsi="Times New Roman" w:cs="Times New Roman"/>
          <w:color w:val="22272F"/>
          <w:sz w:val="24"/>
          <w:szCs w:val="24"/>
          <w:lang w:eastAsia="ru-RU"/>
        </w:rPr>
      </w:pP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1.12. Критерий существенности учетных данных и показателей бухгалтерской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в относительном значении в размере 10 % от валюты баланса, строки или раздела бухгалтерской (финансовой) отчетности;</w:t>
      </w:r>
    </w:p>
    <w:p w:rsidR="000C6E1C" w:rsidRPr="006366FC"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bCs/>
          <w:sz w:val="24"/>
          <w:szCs w:val="24"/>
          <w:lang w:eastAsia="ru-RU"/>
        </w:rPr>
        <w:t>- исходя из величины и характера соответствующей статьи (статей) отчетности в каждом конкретном случае главным бухгалтером, главным бухгалтером по согласов</w:t>
      </w:r>
      <w:r w:rsidR="001F17E6" w:rsidRPr="006366FC">
        <w:rPr>
          <w:rFonts w:ascii="Times New Roman" w:eastAsia="Times New Roman" w:hAnsi="Times New Roman" w:cs="Times New Roman"/>
          <w:bCs/>
          <w:sz w:val="24"/>
          <w:szCs w:val="24"/>
          <w:lang w:eastAsia="ru-RU"/>
        </w:rPr>
        <w:t xml:space="preserve">анию с руководителем, </w:t>
      </w:r>
      <w:r w:rsidRPr="006366FC">
        <w:rPr>
          <w:rFonts w:ascii="Times New Roman" w:eastAsia="Times New Roman" w:hAnsi="Times New Roman" w:cs="Times New Roman"/>
          <w:bCs/>
          <w:sz w:val="24"/>
          <w:szCs w:val="24"/>
          <w:lang w:eastAsia="ru-RU"/>
        </w:rPr>
        <w:t>на основании письмен</w:t>
      </w:r>
      <w:r w:rsidR="00B84EED" w:rsidRPr="006366FC">
        <w:rPr>
          <w:rFonts w:ascii="Times New Roman" w:eastAsia="Times New Roman" w:hAnsi="Times New Roman" w:cs="Times New Roman"/>
          <w:bCs/>
          <w:sz w:val="24"/>
          <w:szCs w:val="24"/>
          <w:lang w:eastAsia="ru-RU"/>
        </w:rPr>
        <w:t>ного обоснования такого решения.</w:t>
      </w:r>
      <w:r w:rsidR="006366FC">
        <w:rPr>
          <w:rFonts w:ascii="Times New Roman" w:eastAsia="Times New Roman" w:hAnsi="Times New Roman" w:cs="Times New Roman"/>
          <w:bCs/>
          <w:sz w:val="24"/>
          <w:szCs w:val="24"/>
          <w:lang w:eastAsia="ru-RU"/>
        </w:rPr>
        <w:t xml:space="preserve"> </w:t>
      </w:r>
      <w:r w:rsidRPr="006366FC">
        <w:rPr>
          <w:rFonts w:ascii="Times New Roman" w:eastAsia="Times New Roman" w:hAnsi="Times New Roman" w:cs="Times New Roman"/>
          <w:color w:val="22272F"/>
          <w:sz w:val="18"/>
          <w:szCs w:val="18"/>
          <w:lang w:eastAsia="ru-RU"/>
        </w:rPr>
        <w:t>(Основание: </w:t>
      </w:r>
      <w:hyperlink r:id="rId64" w:anchor="/document/71586636/entry/1017" w:history="1">
        <w:r w:rsidRPr="006366FC">
          <w:rPr>
            <w:rFonts w:ascii="Times New Roman" w:eastAsia="Times New Roman" w:hAnsi="Times New Roman" w:cs="Times New Roman"/>
            <w:color w:val="3272C0"/>
            <w:sz w:val="18"/>
            <w:szCs w:val="18"/>
            <w:lang w:eastAsia="ru-RU"/>
          </w:rPr>
          <w:t>п. 17</w:t>
        </w:r>
      </w:hyperlink>
      <w:r w:rsidRPr="006366FC">
        <w:rPr>
          <w:rFonts w:ascii="Times New Roman" w:eastAsia="Times New Roman" w:hAnsi="Times New Roman" w:cs="Times New Roman"/>
          <w:color w:val="22272F"/>
          <w:sz w:val="18"/>
          <w:szCs w:val="18"/>
          <w:lang w:eastAsia="ru-RU"/>
        </w:rPr>
        <w:t> СГС "Концептуальные основы", </w:t>
      </w:r>
      <w:proofErr w:type="spellStart"/>
      <w:r>
        <w:fldChar w:fldCharType="begin"/>
      </w:r>
      <w:r>
        <w:instrText>HYPERLINK "https://internet.garant.ru/" \l "/document/12180849/entry/200306"</w:instrText>
      </w:r>
      <w:r>
        <w:fldChar w:fldCharType="separate"/>
      </w:r>
      <w:r w:rsidRPr="006366FC">
        <w:rPr>
          <w:rFonts w:ascii="Times New Roman" w:eastAsia="Times New Roman" w:hAnsi="Times New Roman" w:cs="Times New Roman"/>
          <w:color w:val="3272C0"/>
          <w:sz w:val="18"/>
          <w:szCs w:val="18"/>
          <w:lang w:eastAsia="ru-RU"/>
        </w:rPr>
        <w:t>абз</w:t>
      </w:r>
      <w:proofErr w:type="spellEnd"/>
      <w:r w:rsidRPr="006366FC">
        <w:rPr>
          <w:rFonts w:ascii="Times New Roman" w:eastAsia="Times New Roman" w:hAnsi="Times New Roman" w:cs="Times New Roman"/>
          <w:color w:val="3272C0"/>
          <w:sz w:val="18"/>
          <w:szCs w:val="18"/>
          <w:lang w:eastAsia="ru-RU"/>
        </w:rPr>
        <w:t>. 6 п. 3</w:t>
      </w:r>
      <w:r>
        <w:rPr>
          <w:rFonts w:ascii="Times New Roman" w:eastAsia="Times New Roman" w:hAnsi="Times New Roman" w:cs="Times New Roman"/>
          <w:color w:val="3272C0"/>
          <w:sz w:val="18"/>
          <w:szCs w:val="18"/>
          <w:lang w:eastAsia="ru-RU"/>
        </w:rPr>
        <w:fldChar w:fldCharType="end"/>
      </w:r>
      <w:r w:rsidRPr="006366FC">
        <w:rPr>
          <w:rFonts w:ascii="Times New Roman" w:eastAsia="Times New Roman" w:hAnsi="Times New Roman" w:cs="Times New Roman"/>
          <w:color w:val="22272F"/>
          <w:sz w:val="18"/>
          <w:szCs w:val="18"/>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1.13. Порядок признания в бухгалтерском учете и раскрытия в бухгалтерской (финансовой) отчетности событий после отчетной даты приведен в </w:t>
      </w:r>
      <w:hyperlink r:id="rId65" w:anchor="/document/58070355/entry/1000" w:history="1">
        <w:r w:rsidRPr="00AB6E08">
          <w:rPr>
            <w:rFonts w:ascii="Times New Roman" w:eastAsia="Times New Roman" w:hAnsi="Times New Roman" w:cs="Times New Roman"/>
            <w:b/>
            <w:bCs/>
            <w:sz w:val="24"/>
            <w:szCs w:val="24"/>
            <w:lang w:eastAsia="ru-RU"/>
          </w:rPr>
          <w:t>Приложении</w:t>
        </w:r>
      </w:hyperlink>
      <w:r w:rsidRPr="00AB6E08">
        <w:rPr>
          <w:rFonts w:ascii="Times New Roman" w:eastAsia="Times New Roman" w:hAnsi="Times New Roman" w:cs="Times New Roman"/>
          <w:b/>
          <w:bCs/>
          <w:sz w:val="24"/>
          <w:szCs w:val="24"/>
          <w:lang w:eastAsia="ru-RU"/>
        </w:rPr>
        <w:t> N </w:t>
      </w:r>
      <w:r w:rsidR="001F17E6" w:rsidRPr="00AB6E08">
        <w:rPr>
          <w:rFonts w:ascii="Times New Roman" w:eastAsia="Times New Roman" w:hAnsi="Times New Roman" w:cs="Times New Roman"/>
          <w:b/>
          <w:bCs/>
          <w:sz w:val="24"/>
          <w:szCs w:val="24"/>
          <w:lang w:eastAsia="ru-RU"/>
        </w:rPr>
        <w:t>11</w:t>
      </w:r>
      <w:r w:rsidRPr="00AB6E08">
        <w:rPr>
          <w:rFonts w:ascii="Times New Roman" w:eastAsia="Times New Roman" w:hAnsi="Times New Roman" w:cs="Times New Roman"/>
          <w:b/>
          <w:bCs/>
          <w:sz w:val="24"/>
          <w:szCs w:val="24"/>
          <w:lang w:eastAsia="ru-RU"/>
        </w:rPr>
        <w:t>.</w:t>
      </w:r>
      <w:r w:rsidRPr="006366FC">
        <w:rPr>
          <w:rFonts w:ascii="Times New Roman" w:eastAsia="Times New Roman" w:hAnsi="Times New Roman" w:cs="Times New Roman"/>
          <w:sz w:val="24"/>
          <w:szCs w:val="24"/>
          <w:lang w:eastAsia="ru-RU"/>
        </w:rPr>
        <w:t> При этом устанавливаются следующие особенности признания событий после отчетной даты:</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1.13.1. Событие после отчетной даты признается существенным в соответствии с критерием, определенным:</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xml:space="preserve">- в абсолютном значении в размере </w:t>
      </w:r>
      <w:r w:rsidR="001F17E6" w:rsidRPr="006366FC">
        <w:rPr>
          <w:rFonts w:ascii="Times New Roman" w:eastAsia="Times New Roman" w:hAnsi="Times New Roman" w:cs="Times New Roman"/>
          <w:bCs/>
          <w:sz w:val="24"/>
          <w:szCs w:val="24"/>
          <w:lang w:eastAsia="ru-RU"/>
        </w:rPr>
        <w:t>500000</w:t>
      </w:r>
      <w:r w:rsidRPr="006366FC">
        <w:rPr>
          <w:rFonts w:ascii="Times New Roman" w:eastAsia="Times New Roman" w:hAnsi="Times New Roman" w:cs="Times New Roman"/>
          <w:bCs/>
          <w:sz w:val="24"/>
          <w:szCs w:val="24"/>
          <w:lang w:eastAsia="ru-RU"/>
        </w:rPr>
        <w:t xml:space="preserve"> рублей;</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в относительном значении в размере 10</w:t>
      </w:r>
      <w:r w:rsidR="001F17E6" w:rsidRPr="006366FC">
        <w:rPr>
          <w:rFonts w:ascii="Times New Roman" w:eastAsia="Times New Roman" w:hAnsi="Times New Roman" w:cs="Times New Roman"/>
          <w:bCs/>
          <w:sz w:val="24"/>
          <w:szCs w:val="24"/>
          <w:lang w:eastAsia="ru-RU"/>
        </w:rPr>
        <w:t xml:space="preserve"> % от </w:t>
      </w:r>
      <w:r w:rsidRPr="006366FC">
        <w:rPr>
          <w:rFonts w:ascii="Times New Roman" w:eastAsia="Times New Roman" w:hAnsi="Times New Roman" w:cs="Times New Roman"/>
          <w:bCs/>
          <w:sz w:val="24"/>
          <w:szCs w:val="24"/>
          <w:lang w:eastAsia="ru-RU"/>
        </w:rPr>
        <w:t>валюты баланса бухгалтерской (финансовой) отчетности;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для каждого конкретного случая главным бухгалтером, главным бухгалтером по согласованию с руководителем на основании письменного обоснования такого решения;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1.13.2 Предельная дата для события, подтверждающего условия хозяйственной деятельности, определяется: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для ква</w:t>
      </w:r>
      <w:r w:rsidR="001F17E6" w:rsidRPr="006366FC">
        <w:rPr>
          <w:rFonts w:ascii="Times New Roman" w:eastAsia="Times New Roman" w:hAnsi="Times New Roman" w:cs="Times New Roman"/>
          <w:color w:val="22272F"/>
          <w:sz w:val="24"/>
          <w:szCs w:val="24"/>
          <w:lang w:eastAsia="ru-RU"/>
        </w:rPr>
        <w:t>ртальной отчетности как 3</w:t>
      </w:r>
      <w:r w:rsidRPr="006366FC">
        <w:rPr>
          <w:rFonts w:ascii="Times New Roman" w:eastAsia="Times New Roman" w:hAnsi="Times New Roman" w:cs="Times New Roman"/>
          <w:bCs/>
          <w:color w:val="22272F"/>
          <w:sz w:val="24"/>
          <w:szCs w:val="24"/>
          <w:lang w:eastAsia="ru-RU"/>
        </w:rPr>
        <w:t xml:space="preserve"> число месяца, следующег</w:t>
      </w:r>
      <w:r w:rsidR="001F17E6" w:rsidRPr="006366FC">
        <w:rPr>
          <w:rFonts w:ascii="Times New Roman" w:eastAsia="Times New Roman" w:hAnsi="Times New Roman" w:cs="Times New Roman"/>
          <w:bCs/>
          <w:color w:val="22272F"/>
          <w:sz w:val="24"/>
          <w:szCs w:val="24"/>
          <w:lang w:eastAsia="ru-RU"/>
        </w:rPr>
        <w:t>о за месяцем окончания квартала</w:t>
      </w:r>
      <w:r w:rsidRPr="006366FC">
        <w:rPr>
          <w:rFonts w:ascii="Times New Roman" w:eastAsia="Times New Roman" w:hAnsi="Times New Roman" w:cs="Times New Roman"/>
          <w:bCs/>
          <w:color w:val="22272F"/>
          <w:sz w:val="24"/>
          <w:szCs w:val="24"/>
          <w:lang w:eastAsia="ru-RU"/>
        </w:rPr>
        <w:t>, установленной органом, осуществляющим функции и полномочия учредителя</w:t>
      </w:r>
      <w:r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для годовой отчетности как</w:t>
      </w:r>
      <w:r w:rsidRPr="006366FC">
        <w:rPr>
          <w:rFonts w:ascii="Times New Roman" w:eastAsia="Times New Roman" w:hAnsi="Times New Roman" w:cs="Times New Roman"/>
          <w:bCs/>
          <w:color w:val="22272F"/>
          <w:sz w:val="24"/>
          <w:szCs w:val="24"/>
          <w:lang w:eastAsia="ru-RU"/>
        </w:rPr>
        <w:t>, 2 рабочих дня</w:t>
      </w:r>
      <w:r w:rsidRPr="006366FC">
        <w:rPr>
          <w:rFonts w:ascii="Times New Roman" w:eastAsia="Times New Roman" w:hAnsi="Times New Roman" w:cs="Times New Roman"/>
          <w:color w:val="22272F"/>
          <w:sz w:val="24"/>
          <w:szCs w:val="24"/>
          <w:lang w:eastAsia="ru-RU"/>
        </w:rPr>
        <w:t> </w:t>
      </w:r>
      <w:r w:rsidRPr="006366FC">
        <w:rPr>
          <w:rFonts w:ascii="Times New Roman" w:eastAsia="Times New Roman" w:hAnsi="Times New Roman" w:cs="Times New Roman"/>
          <w:bCs/>
          <w:color w:val="22272F"/>
          <w:sz w:val="24"/>
          <w:szCs w:val="24"/>
          <w:lang w:eastAsia="ru-RU"/>
        </w:rPr>
        <w:t>до даты представления отчетности, установленной органом, осуществляющим функции и полномочия учредителя</w:t>
      </w:r>
      <w:r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(Основание: </w:t>
      </w:r>
      <w:proofErr w:type="spellStart"/>
      <w:r>
        <w:fldChar w:fldCharType="begin"/>
      </w:r>
      <w:r>
        <w:instrText>HYPERLINK "https://internet.garant.ru/" \l "/document/71947650/entry/10097"</w:instrText>
      </w:r>
      <w:r>
        <w:fldChar w:fldCharType="separate"/>
      </w:r>
      <w:r w:rsidRPr="006366FC">
        <w:rPr>
          <w:rFonts w:ascii="Times New Roman" w:eastAsia="Times New Roman" w:hAnsi="Times New Roman" w:cs="Times New Roman"/>
          <w:color w:val="3272C0"/>
          <w:sz w:val="24"/>
          <w:szCs w:val="24"/>
          <w:lang w:eastAsia="ru-RU"/>
        </w:rPr>
        <w:t>пп</w:t>
      </w:r>
      <w:proofErr w:type="spellEnd"/>
      <w:r w:rsidRPr="006366FC">
        <w:rPr>
          <w:rFonts w:ascii="Times New Roman" w:eastAsia="Times New Roman" w:hAnsi="Times New Roman" w:cs="Times New Roman"/>
          <w:color w:val="3272C0"/>
          <w:sz w:val="24"/>
          <w:szCs w:val="24"/>
          <w:lang w:eastAsia="ru-RU"/>
        </w:rPr>
        <w:t>. ж) п. 9 </w:t>
      </w:r>
      <w:r>
        <w:rPr>
          <w:rFonts w:ascii="Times New Roman" w:eastAsia="Times New Roman" w:hAnsi="Times New Roman" w:cs="Times New Roman"/>
          <w:color w:val="3272C0"/>
          <w:sz w:val="24"/>
          <w:szCs w:val="24"/>
          <w:lang w:eastAsia="ru-RU"/>
        </w:rPr>
        <w:fldChar w:fldCharType="end"/>
      </w:r>
      <w:r w:rsidRPr="006366FC">
        <w:rPr>
          <w:rFonts w:ascii="Times New Roman" w:eastAsia="Times New Roman" w:hAnsi="Times New Roman" w:cs="Times New Roman"/>
          <w:color w:val="22272F"/>
          <w:sz w:val="24"/>
          <w:szCs w:val="24"/>
          <w:lang w:eastAsia="ru-RU"/>
        </w:rPr>
        <w:t>СГС "Учетная политика, оценочные значения и ошибки", </w:t>
      </w:r>
      <w:hyperlink r:id="rId66" w:anchor="/document/71947648/entry/1002" w:history="1">
        <w:r w:rsidRPr="006366FC">
          <w:rPr>
            <w:rFonts w:ascii="Times New Roman" w:eastAsia="Times New Roman" w:hAnsi="Times New Roman" w:cs="Times New Roman"/>
            <w:color w:val="3272C0"/>
            <w:sz w:val="24"/>
            <w:szCs w:val="24"/>
            <w:lang w:eastAsia="ru-RU"/>
          </w:rPr>
          <w:t>п. 2</w:t>
        </w:r>
      </w:hyperlink>
      <w:r w:rsidRPr="006366FC">
        <w:rPr>
          <w:rFonts w:ascii="Times New Roman" w:eastAsia="Times New Roman" w:hAnsi="Times New Roman" w:cs="Times New Roman"/>
          <w:color w:val="22272F"/>
          <w:sz w:val="24"/>
          <w:szCs w:val="24"/>
          <w:lang w:eastAsia="ru-RU"/>
        </w:rPr>
        <w:t> СГС "События после отчетной даты", </w:t>
      </w:r>
      <w:hyperlink r:id="rId67" w:anchor="/document/72013950/entry/1031" w:history="1">
        <w:r w:rsidRPr="006366FC">
          <w:rPr>
            <w:rFonts w:ascii="Times New Roman" w:eastAsia="Times New Roman" w:hAnsi="Times New Roman" w:cs="Times New Roman"/>
            <w:color w:val="3272C0"/>
            <w:sz w:val="24"/>
            <w:szCs w:val="24"/>
            <w:lang w:eastAsia="ru-RU"/>
          </w:rPr>
          <w:t>п. 3.1</w:t>
        </w:r>
      </w:hyperlink>
      <w:r w:rsidRPr="006366FC">
        <w:rPr>
          <w:rFonts w:ascii="Times New Roman" w:eastAsia="Times New Roman" w:hAnsi="Times New Roman" w:cs="Times New Roman"/>
          <w:color w:val="22272F"/>
          <w:sz w:val="24"/>
          <w:szCs w:val="24"/>
          <w:lang w:eastAsia="ru-RU"/>
        </w:rPr>
        <w:t> Методических рекомендаций, доведенных </w:t>
      </w:r>
      <w:hyperlink r:id="rId68" w:anchor="/document/72013950/entry/0" w:history="1">
        <w:r w:rsidRPr="006366FC">
          <w:rPr>
            <w:rFonts w:ascii="Times New Roman" w:eastAsia="Times New Roman" w:hAnsi="Times New Roman" w:cs="Times New Roman"/>
            <w:color w:val="3272C0"/>
            <w:sz w:val="24"/>
            <w:szCs w:val="24"/>
            <w:lang w:eastAsia="ru-RU"/>
          </w:rPr>
          <w:t>письмом</w:t>
        </w:r>
      </w:hyperlink>
      <w:r w:rsidRPr="006366FC">
        <w:rPr>
          <w:rFonts w:ascii="Times New Roman" w:eastAsia="Times New Roman" w:hAnsi="Times New Roman" w:cs="Times New Roman"/>
          <w:color w:val="22272F"/>
          <w:sz w:val="24"/>
          <w:szCs w:val="24"/>
          <w:lang w:eastAsia="ru-RU"/>
        </w:rPr>
        <w:t> Минфина России от 31.07.2018 N 02-06-07/55005)</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1.14. Устанавливается следующий порядок раскрытия в текстовой части Пояснительной записки информации об условных обязательствах и условных активах:</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
          <w:bCs/>
          <w:color w:val="22272F"/>
          <w:sz w:val="24"/>
          <w:szCs w:val="24"/>
          <w:lang w:eastAsia="ru-RU"/>
        </w:rPr>
        <w:t>- </w:t>
      </w:r>
      <w:r w:rsidRPr="006366FC">
        <w:rPr>
          <w:rFonts w:ascii="Times New Roman" w:eastAsia="Times New Roman" w:hAnsi="Times New Roman" w:cs="Times New Roman"/>
          <w:bCs/>
          <w:color w:val="22272F"/>
          <w:sz w:val="24"/>
          <w:szCs w:val="24"/>
          <w:lang w:eastAsia="ru-RU"/>
        </w:rPr>
        <w:t>перечисление с указанием краткого описания и оценки влияния на финансовые показатели случаев, признанных существенными главным бухгалтером, главным бухгалтером по согласованию с руководителем;</w:t>
      </w:r>
    </w:p>
    <w:p w:rsidR="000C6E1C" w:rsidRPr="00B62B75"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w:t>
      </w:r>
      <w:r w:rsidRPr="00B62B75">
        <w:rPr>
          <w:rFonts w:ascii="Times New Roman" w:eastAsia="Times New Roman" w:hAnsi="Times New Roman" w:cs="Times New Roman"/>
          <w:color w:val="22272F"/>
          <w:sz w:val="18"/>
          <w:szCs w:val="18"/>
          <w:lang w:eastAsia="ru-RU"/>
        </w:rPr>
        <w:t>Основание: </w:t>
      </w:r>
      <w:proofErr w:type="spellStart"/>
      <w:r>
        <w:fldChar w:fldCharType="begin"/>
      </w:r>
      <w:r>
        <w:instrText>HYPERLINK "https://internet.garant.ru/" \l "/document/71978912/entry/1035"</w:instrText>
      </w:r>
      <w:r>
        <w:fldChar w:fldCharType="separate"/>
      </w:r>
      <w:r w:rsidRPr="00B62B75">
        <w:rPr>
          <w:rFonts w:ascii="Times New Roman" w:eastAsia="Times New Roman" w:hAnsi="Times New Roman" w:cs="Times New Roman"/>
          <w:color w:val="3272C0"/>
          <w:sz w:val="18"/>
          <w:szCs w:val="18"/>
          <w:lang w:eastAsia="ru-RU"/>
        </w:rPr>
        <w:t>п.п</w:t>
      </w:r>
      <w:proofErr w:type="spellEnd"/>
      <w:r w:rsidRPr="00B62B75">
        <w:rPr>
          <w:rFonts w:ascii="Times New Roman" w:eastAsia="Times New Roman" w:hAnsi="Times New Roman" w:cs="Times New Roman"/>
          <w:color w:val="3272C0"/>
          <w:sz w:val="18"/>
          <w:szCs w:val="18"/>
          <w:lang w:eastAsia="ru-RU"/>
        </w:rPr>
        <w:t>. 35</w:t>
      </w:r>
      <w:r>
        <w:rPr>
          <w:rFonts w:ascii="Times New Roman" w:eastAsia="Times New Roman" w:hAnsi="Times New Roman" w:cs="Times New Roman"/>
          <w:color w:val="3272C0"/>
          <w:sz w:val="18"/>
          <w:szCs w:val="18"/>
          <w:lang w:eastAsia="ru-RU"/>
        </w:rPr>
        <w:fldChar w:fldCharType="end"/>
      </w:r>
      <w:r w:rsidRPr="00B62B75">
        <w:rPr>
          <w:rFonts w:ascii="Times New Roman" w:eastAsia="Times New Roman" w:hAnsi="Times New Roman" w:cs="Times New Roman"/>
          <w:color w:val="22272F"/>
          <w:sz w:val="18"/>
          <w:szCs w:val="18"/>
          <w:lang w:eastAsia="ru-RU"/>
        </w:rPr>
        <w:t>, </w:t>
      </w:r>
      <w:hyperlink r:id="rId69" w:anchor="/document/71978912/entry/1037" w:history="1">
        <w:r w:rsidRPr="00B62B75">
          <w:rPr>
            <w:rFonts w:ascii="Times New Roman" w:eastAsia="Times New Roman" w:hAnsi="Times New Roman" w:cs="Times New Roman"/>
            <w:color w:val="3272C0"/>
            <w:sz w:val="18"/>
            <w:szCs w:val="18"/>
            <w:lang w:eastAsia="ru-RU"/>
          </w:rPr>
          <w:t>37</w:t>
        </w:r>
      </w:hyperlink>
      <w:r w:rsidRPr="00B62B75">
        <w:rPr>
          <w:rFonts w:ascii="Times New Roman" w:eastAsia="Times New Roman" w:hAnsi="Times New Roman" w:cs="Times New Roman"/>
          <w:color w:val="22272F"/>
          <w:sz w:val="18"/>
          <w:szCs w:val="18"/>
          <w:lang w:eastAsia="ru-RU"/>
        </w:rPr>
        <w:t> СГС "Резервы. Раскрытие информации об условных обязательствах и условных активах", </w:t>
      </w:r>
      <w:hyperlink r:id="rId70" w:anchor="/document/72369488/entry/1800" w:history="1">
        <w:r w:rsidRPr="00B62B75">
          <w:rPr>
            <w:rFonts w:ascii="Times New Roman" w:eastAsia="Times New Roman" w:hAnsi="Times New Roman" w:cs="Times New Roman"/>
            <w:color w:val="3272C0"/>
            <w:sz w:val="18"/>
            <w:szCs w:val="18"/>
            <w:lang w:eastAsia="ru-RU"/>
          </w:rPr>
          <w:t>п. 8</w:t>
        </w:r>
      </w:hyperlink>
      <w:r w:rsidRPr="00B62B75">
        <w:rPr>
          <w:rFonts w:ascii="Times New Roman" w:eastAsia="Times New Roman" w:hAnsi="Times New Roman" w:cs="Times New Roman"/>
          <w:color w:val="22272F"/>
          <w:sz w:val="18"/>
          <w:szCs w:val="18"/>
          <w:lang w:eastAsia="ru-RU"/>
        </w:rPr>
        <w:t> Методических рекомендаций, направленных </w:t>
      </w:r>
      <w:hyperlink r:id="rId71" w:anchor="/document/72369488/entry/0" w:history="1">
        <w:r w:rsidRPr="00B62B75">
          <w:rPr>
            <w:rFonts w:ascii="Times New Roman" w:eastAsia="Times New Roman" w:hAnsi="Times New Roman" w:cs="Times New Roman"/>
            <w:color w:val="3272C0"/>
            <w:sz w:val="18"/>
            <w:szCs w:val="18"/>
            <w:lang w:eastAsia="ru-RU"/>
          </w:rPr>
          <w:t>письмом</w:t>
        </w:r>
      </w:hyperlink>
      <w:r w:rsidRPr="00B62B75">
        <w:rPr>
          <w:rFonts w:ascii="Times New Roman" w:eastAsia="Times New Roman" w:hAnsi="Times New Roman" w:cs="Times New Roman"/>
          <w:color w:val="22272F"/>
          <w:sz w:val="18"/>
          <w:szCs w:val="18"/>
          <w:lang w:eastAsia="ru-RU"/>
        </w:rPr>
        <w:t> Минфина России от 05.08.2019 N 02-07-07/58716).</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1.15. Устанавливается следующая методика расчета величины чистых активов: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 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40 000 (например, обязательства по возврату в бюджет остатка неи</w:t>
      </w:r>
      <w:r w:rsidR="00B84EED" w:rsidRPr="006366FC">
        <w:rPr>
          <w:rFonts w:ascii="Times New Roman" w:eastAsia="Times New Roman" w:hAnsi="Times New Roman" w:cs="Times New Roman"/>
          <w:bCs/>
          <w:color w:val="22272F"/>
          <w:sz w:val="24"/>
          <w:szCs w:val="24"/>
          <w:lang w:eastAsia="ru-RU"/>
        </w:rPr>
        <w:t>спользованных целевых субсидий).</w:t>
      </w:r>
      <w:r w:rsidRPr="006366FC">
        <w:rPr>
          <w:rFonts w:ascii="Times New Roman" w:eastAsia="Times New Roman" w:hAnsi="Times New Roman" w:cs="Times New Roman"/>
          <w:color w:val="22272F"/>
          <w:sz w:val="24"/>
          <w:szCs w:val="24"/>
          <w:lang w:eastAsia="ru-RU"/>
        </w:rPr>
        <w:t>(Основание: </w:t>
      </w:r>
      <w:hyperlink r:id="rId72" w:anchor="/document/71586636/entry/1040" w:history="1">
        <w:r w:rsidRPr="006366FC">
          <w:rPr>
            <w:rFonts w:ascii="Times New Roman" w:eastAsia="Times New Roman" w:hAnsi="Times New Roman" w:cs="Times New Roman"/>
            <w:color w:val="3272C0"/>
            <w:sz w:val="24"/>
            <w:szCs w:val="24"/>
            <w:lang w:eastAsia="ru-RU"/>
          </w:rPr>
          <w:t>п. 40</w:t>
        </w:r>
      </w:hyperlink>
      <w:r w:rsidRPr="006366FC">
        <w:rPr>
          <w:rFonts w:ascii="Times New Roman" w:eastAsia="Times New Roman" w:hAnsi="Times New Roman" w:cs="Times New Roman"/>
          <w:color w:val="22272F"/>
          <w:sz w:val="24"/>
          <w:szCs w:val="24"/>
          <w:lang w:eastAsia="ru-RU"/>
        </w:rPr>
        <w:t> СГС "Концептуальные основы").</w:t>
      </w:r>
    </w:p>
    <w:p w:rsidR="000C6E1C" w:rsidRPr="00B62B75"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1.16. Бухгалтерский учет ведется с применением Единого плана счетов, утвержденного приказом Минфина России от 01.12.2010 N 157н, </w:t>
      </w:r>
      <w:r w:rsidRPr="00B62B75">
        <w:rPr>
          <w:rFonts w:ascii="Times New Roman" w:eastAsia="Times New Roman" w:hAnsi="Times New Roman" w:cs="Times New Roman"/>
          <w:bCs/>
          <w:color w:val="22272F"/>
          <w:sz w:val="24"/>
          <w:szCs w:val="24"/>
          <w:lang w:eastAsia="ru-RU"/>
        </w:rPr>
        <w:t>Плана счетов бухгалтерского учета бюджетных учреждений</w:t>
      </w:r>
      <w:r w:rsidRPr="00B62B75">
        <w:rPr>
          <w:rFonts w:ascii="Times New Roman" w:eastAsia="Times New Roman" w:hAnsi="Times New Roman" w:cs="Times New Roman"/>
          <w:color w:val="22272F"/>
          <w:sz w:val="24"/>
          <w:szCs w:val="24"/>
          <w:lang w:eastAsia="ru-RU"/>
        </w:rPr>
        <w:t xml:space="preserve"> и разработанного на их основе Рабочего плана счетов.</w:t>
      </w:r>
    </w:p>
    <w:p w:rsidR="000C6E1C" w:rsidRPr="00B62B75"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Состав з</w:t>
      </w:r>
      <w:r w:rsidR="00776D38" w:rsidRPr="006366FC">
        <w:rPr>
          <w:rFonts w:ascii="Times New Roman" w:eastAsia="Times New Roman" w:hAnsi="Times New Roman" w:cs="Times New Roman"/>
          <w:color w:val="22272F"/>
          <w:sz w:val="24"/>
          <w:szCs w:val="24"/>
          <w:lang w:eastAsia="ru-RU"/>
        </w:rPr>
        <w:t xml:space="preserve">абалансовых счетов определяется </w:t>
      </w:r>
      <w:r w:rsidRPr="006366FC">
        <w:rPr>
          <w:rFonts w:ascii="Times New Roman" w:eastAsia="Times New Roman" w:hAnsi="Times New Roman" w:cs="Times New Roman"/>
          <w:color w:val="22272F"/>
          <w:sz w:val="24"/>
          <w:szCs w:val="24"/>
          <w:lang w:eastAsia="ru-RU"/>
        </w:rPr>
        <w:t> счетами, ус</w:t>
      </w:r>
      <w:r w:rsidR="00776D38" w:rsidRPr="006366FC">
        <w:rPr>
          <w:rFonts w:ascii="Times New Roman" w:eastAsia="Times New Roman" w:hAnsi="Times New Roman" w:cs="Times New Roman"/>
          <w:color w:val="22272F"/>
          <w:sz w:val="24"/>
          <w:szCs w:val="24"/>
          <w:lang w:eastAsia="ru-RU"/>
        </w:rPr>
        <w:t xml:space="preserve">тановленными Инструкцией N 157н. </w:t>
      </w:r>
      <w:r w:rsidRPr="00B62B75">
        <w:rPr>
          <w:rFonts w:ascii="Times New Roman" w:eastAsia="Times New Roman" w:hAnsi="Times New Roman" w:cs="Times New Roman"/>
          <w:color w:val="22272F"/>
          <w:sz w:val="18"/>
          <w:szCs w:val="18"/>
          <w:lang w:eastAsia="ru-RU"/>
        </w:rPr>
        <w:t>(Основание: </w:t>
      </w:r>
      <w:hyperlink r:id="rId73" w:anchor="/document/71586636/entry/1019" w:history="1">
        <w:r w:rsidRPr="00B62B75">
          <w:rPr>
            <w:rFonts w:ascii="Times New Roman" w:eastAsia="Times New Roman" w:hAnsi="Times New Roman" w:cs="Times New Roman"/>
            <w:color w:val="3272C0"/>
            <w:sz w:val="18"/>
            <w:szCs w:val="18"/>
            <w:lang w:eastAsia="ru-RU"/>
          </w:rPr>
          <w:t>п. 19</w:t>
        </w:r>
      </w:hyperlink>
      <w:r w:rsidRPr="00B62B75">
        <w:rPr>
          <w:rFonts w:ascii="Times New Roman" w:eastAsia="Times New Roman" w:hAnsi="Times New Roman" w:cs="Times New Roman"/>
          <w:color w:val="22272F"/>
          <w:sz w:val="18"/>
          <w:szCs w:val="18"/>
          <w:lang w:eastAsia="ru-RU"/>
        </w:rPr>
        <w:t> СГС "Концептуальные основы", </w:t>
      </w:r>
      <w:hyperlink r:id="rId74" w:anchor="/document/12180849/entry/2332" w:history="1">
        <w:r w:rsidRPr="00B62B75">
          <w:rPr>
            <w:rFonts w:ascii="Times New Roman" w:eastAsia="Times New Roman" w:hAnsi="Times New Roman" w:cs="Times New Roman"/>
            <w:color w:val="3272C0"/>
            <w:sz w:val="18"/>
            <w:szCs w:val="18"/>
            <w:lang w:eastAsia="ru-RU"/>
          </w:rPr>
          <w:t>п. 332</w:t>
        </w:r>
      </w:hyperlink>
      <w:r w:rsidRPr="00B62B75">
        <w:rPr>
          <w:rFonts w:ascii="Times New Roman" w:eastAsia="Times New Roman" w:hAnsi="Times New Roman" w:cs="Times New Roman"/>
          <w:color w:val="22272F"/>
          <w:sz w:val="18"/>
          <w:szCs w:val="18"/>
          <w:lang w:eastAsia="ru-RU"/>
        </w:rPr>
        <w:t> Инструкции N 157н,</w:t>
      </w:r>
      <w:hyperlink r:id="rId75" w:anchor="/document/12181735/entry/2004" w:history="1">
        <w:r w:rsidRPr="00B62B75">
          <w:rPr>
            <w:rFonts w:ascii="Times New Roman" w:eastAsia="Times New Roman" w:hAnsi="Times New Roman" w:cs="Times New Roman"/>
            <w:color w:val="3272C0"/>
            <w:sz w:val="18"/>
            <w:szCs w:val="18"/>
            <w:lang w:eastAsia="ru-RU"/>
          </w:rPr>
          <w:t>п. 4</w:t>
        </w:r>
      </w:hyperlink>
      <w:r w:rsidRPr="00B62B75">
        <w:rPr>
          <w:rFonts w:ascii="Times New Roman" w:eastAsia="Times New Roman" w:hAnsi="Times New Roman" w:cs="Times New Roman"/>
          <w:color w:val="22272F"/>
          <w:sz w:val="18"/>
          <w:szCs w:val="18"/>
          <w:lang w:eastAsia="ru-RU"/>
        </w:rPr>
        <w:t> Инструкции N 174н, </w:t>
      </w:r>
      <w:hyperlink r:id="rId76" w:anchor="/document/12181733/entry/2005" w:history="1">
        <w:r w:rsidRPr="00B62B75">
          <w:rPr>
            <w:rFonts w:ascii="Times New Roman" w:eastAsia="Times New Roman" w:hAnsi="Times New Roman" w:cs="Times New Roman"/>
            <w:color w:val="3272C0"/>
            <w:sz w:val="18"/>
            <w:szCs w:val="18"/>
            <w:lang w:eastAsia="ru-RU"/>
          </w:rPr>
          <w:t>п. 5</w:t>
        </w:r>
      </w:hyperlink>
      <w:r w:rsidRPr="00B62B75">
        <w:rPr>
          <w:rFonts w:ascii="Times New Roman" w:eastAsia="Times New Roman" w:hAnsi="Times New Roman" w:cs="Times New Roman"/>
          <w:color w:val="22272F"/>
          <w:sz w:val="18"/>
          <w:szCs w:val="18"/>
          <w:lang w:eastAsia="ru-RU"/>
        </w:rPr>
        <w:t> Инструкции N 183н)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1.17. Устанавливаются следующие особенности отражения в бухгалтерском учете фактов хозяйственной жизни, оформленных первичными учетными документами, поступившими с опозданием:</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1.17.1. Закрытие отчетного </w:t>
      </w:r>
      <w:r w:rsidR="00776D38" w:rsidRPr="006366FC">
        <w:rPr>
          <w:rFonts w:ascii="Times New Roman" w:eastAsia="Times New Roman" w:hAnsi="Times New Roman" w:cs="Times New Roman"/>
          <w:color w:val="22272F"/>
          <w:sz w:val="24"/>
          <w:szCs w:val="24"/>
          <w:lang w:eastAsia="ru-RU"/>
        </w:rPr>
        <w:t xml:space="preserve">квартала </w:t>
      </w:r>
      <w:r w:rsidRPr="006366FC">
        <w:rPr>
          <w:rFonts w:ascii="Times New Roman" w:eastAsia="Times New Roman" w:hAnsi="Times New Roman" w:cs="Times New Roman"/>
          <w:color w:val="22272F"/>
          <w:sz w:val="24"/>
          <w:szCs w:val="24"/>
          <w:lang w:eastAsia="ru-RU"/>
        </w:rPr>
        <w:t xml:space="preserve">производится </w:t>
      </w:r>
      <w:r w:rsidR="00776D38" w:rsidRPr="006366FC">
        <w:rPr>
          <w:rFonts w:ascii="Times New Roman" w:eastAsia="Times New Roman" w:hAnsi="Times New Roman" w:cs="Times New Roman"/>
          <w:color w:val="22272F"/>
          <w:sz w:val="24"/>
          <w:szCs w:val="24"/>
          <w:lang w:eastAsia="ru-RU"/>
        </w:rPr>
        <w:t>10 числа месяца</w:t>
      </w:r>
      <w:r w:rsidRPr="006366FC">
        <w:rPr>
          <w:rFonts w:ascii="Times New Roman" w:eastAsia="Times New Roman" w:hAnsi="Times New Roman" w:cs="Times New Roman"/>
          <w:color w:val="22272F"/>
          <w:sz w:val="24"/>
          <w:szCs w:val="24"/>
          <w:lang w:eastAsia="ru-RU"/>
        </w:rPr>
        <w:t>.</w:t>
      </w:r>
    </w:p>
    <w:p w:rsidR="000C6E1C" w:rsidRPr="00B62B75"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1.17.2. Закрытие отчетного года производится </w:t>
      </w:r>
      <w:r w:rsidR="00776D38" w:rsidRPr="006366FC">
        <w:rPr>
          <w:rFonts w:ascii="Times New Roman" w:eastAsia="Times New Roman" w:hAnsi="Times New Roman" w:cs="Times New Roman"/>
          <w:color w:val="22272F"/>
          <w:sz w:val="24"/>
          <w:szCs w:val="24"/>
          <w:lang w:eastAsia="ru-RU"/>
        </w:rPr>
        <w:t xml:space="preserve">до 20 января </w:t>
      </w:r>
      <w:proofErr w:type="gramStart"/>
      <w:r w:rsidR="00776D38" w:rsidRPr="006366FC">
        <w:rPr>
          <w:rFonts w:ascii="Times New Roman" w:eastAsia="Times New Roman" w:hAnsi="Times New Roman" w:cs="Times New Roman"/>
          <w:color w:val="22272F"/>
          <w:sz w:val="24"/>
          <w:szCs w:val="24"/>
          <w:lang w:eastAsia="ru-RU"/>
        </w:rPr>
        <w:t xml:space="preserve">года </w:t>
      </w:r>
      <w:r w:rsidRPr="00B62B75">
        <w:rPr>
          <w:rFonts w:ascii="Times New Roman" w:eastAsia="Times New Roman" w:hAnsi="Times New Roman" w:cs="Times New Roman"/>
          <w:bCs/>
          <w:color w:val="22272F"/>
          <w:sz w:val="24"/>
          <w:szCs w:val="24"/>
          <w:lang w:eastAsia="ru-RU"/>
        </w:rPr>
        <w:t>,</w:t>
      </w:r>
      <w:proofErr w:type="gramEnd"/>
      <w:r w:rsidRPr="00B62B75">
        <w:rPr>
          <w:rFonts w:ascii="Times New Roman" w:eastAsia="Times New Roman" w:hAnsi="Times New Roman" w:cs="Times New Roman"/>
          <w:bCs/>
          <w:color w:val="22272F"/>
          <w:sz w:val="24"/>
          <w:szCs w:val="24"/>
          <w:lang w:eastAsia="ru-RU"/>
        </w:rPr>
        <w:t xml:space="preserve"> следующего за отчетным</w:t>
      </w:r>
      <w:r w:rsidR="00776D38" w:rsidRPr="00B62B75">
        <w:rPr>
          <w:rFonts w:ascii="Times New Roman" w:eastAsia="Times New Roman" w:hAnsi="Times New Roman" w:cs="Times New Roman"/>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1.17.3. При поступлении документов отчетного месяца в следующем месяце до даты закрытия месяца операции в бухгалтерском учете отражаются последним днем отчетного месяца. При поступлении документов отчетного месяца в следующем месяце после даты закрытия месяца операции в бухгалтерском учете отражаются датой поступления документов.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1.17.3. При поступлении документов прошлого года в очередном году до закрытия отчетного года операции в бухгалтерском учете отражаются последним днем отчетного года.</w:t>
      </w:r>
      <w:r w:rsidR="002E019E"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При поступлении документов отчетного года после даты принятия годовой бухгалтерской отчетности операции отражаются как ошибки прошлых лет.</w:t>
      </w:r>
    </w:p>
    <w:p w:rsidR="004462F5" w:rsidRPr="006366FC" w:rsidRDefault="004462F5" w:rsidP="00F0500C">
      <w:pPr>
        <w:spacing w:after="0" w:line="240" w:lineRule="auto"/>
        <w:jc w:val="both"/>
        <w:rPr>
          <w:rFonts w:ascii="Times New Roman" w:eastAsia="Times New Roman" w:hAnsi="Times New Roman" w:cs="Times New Roman"/>
          <w:color w:val="22272F"/>
          <w:sz w:val="24"/>
          <w:szCs w:val="24"/>
          <w:lang w:eastAsia="ru-RU"/>
        </w:rPr>
      </w:pPr>
    </w:p>
    <w:p w:rsidR="000C6E1C" w:rsidRPr="006366FC" w:rsidRDefault="000C6E1C" w:rsidP="00F0500C">
      <w:pPr>
        <w:spacing w:after="0" w:line="240" w:lineRule="auto"/>
        <w:jc w:val="center"/>
        <w:rPr>
          <w:rFonts w:ascii="Times New Roman" w:eastAsia="Times New Roman" w:hAnsi="Times New Roman" w:cs="Times New Roman"/>
          <w:b/>
          <w:sz w:val="24"/>
          <w:szCs w:val="24"/>
          <w:lang w:eastAsia="ru-RU"/>
        </w:rPr>
      </w:pPr>
      <w:r w:rsidRPr="006366FC">
        <w:rPr>
          <w:rFonts w:ascii="Times New Roman" w:eastAsia="Times New Roman" w:hAnsi="Times New Roman" w:cs="Times New Roman"/>
          <w:b/>
          <w:sz w:val="24"/>
          <w:szCs w:val="24"/>
          <w:lang w:eastAsia="ru-RU"/>
        </w:rPr>
        <w:t>2. Особенности ведения аналитического учета</w:t>
      </w:r>
    </w:p>
    <w:p w:rsidR="004462F5" w:rsidRPr="006366FC" w:rsidRDefault="004462F5" w:rsidP="00F0500C">
      <w:pPr>
        <w:spacing w:after="0" w:line="240" w:lineRule="auto"/>
        <w:jc w:val="center"/>
        <w:rPr>
          <w:rFonts w:ascii="Times New Roman" w:eastAsia="Times New Roman" w:hAnsi="Times New Roman" w:cs="Times New Roman"/>
          <w:color w:val="FF0000"/>
          <w:sz w:val="24"/>
          <w:szCs w:val="24"/>
          <w:lang w:eastAsia="ru-RU"/>
        </w:rPr>
      </w:pP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Организация дополнительного аналитического учета формируется по следующим </w:t>
      </w:r>
      <w:proofErr w:type="gramStart"/>
      <w:r w:rsidRPr="006366FC">
        <w:rPr>
          <w:rFonts w:ascii="Times New Roman" w:eastAsia="Times New Roman" w:hAnsi="Times New Roman" w:cs="Times New Roman"/>
          <w:color w:val="22272F"/>
          <w:sz w:val="24"/>
          <w:szCs w:val="24"/>
          <w:lang w:eastAsia="ru-RU"/>
        </w:rPr>
        <w:t>правилам :</w:t>
      </w:r>
      <w:proofErr w:type="gramEnd"/>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 Устанавливаются следующие особенности формирования аналитических кодов в номерах счетов (1-17 разряды):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а) в 5 - 17 разрядах счетов по учету нефинансовых </w:t>
      </w:r>
      <w:proofErr w:type="gramStart"/>
      <w:r w:rsidRPr="006366FC">
        <w:rPr>
          <w:rFonts w:ascii="Times New Roman" w:eastAsia="Times New Roman" w:hAnsi="Times New Roman" w:cs="Times New Roman"/>
          <w:color w:val="22272F"/>
          <w:sz w:val="24"/>
          <w:szCs w:val="24"/>
          <w:lang w:eastAsia="ru-RU"/>
        </w:rPr>
        <w:t xml:space="preserve">активов </w:t>
      </w:r>
      <w:r w:rsidRPr="006366FC">
        <w:rPr>
          <w:rFonts w:ascii="Times New Roman" w:eastAsia="Times New Roman" w:hAnsi="Times New Roman" w:cs="Times New Roman"/>
          <w:bCs/>
          <w:color w:val="22272F"/>
          <w:sz w:val="24"/>
          <w:szCs w:val="24"/>
          <w:lang w:eastAsia="ru-RU"/>
        </w:rPr>
        <w:t xml:space="preserve"> 0</w:t>
      </w:r>
      <w:proofErr w:type="gramEnd"/>
      <w:r w:rsidRPr="006366FC">
        <w:rPr>
          <w:rFonts w:ascii="Times New Roman" w:eastAsia="Times New Roman" w:hAnsi="Times New Roman" w:cs="Times New Roman"/>
          <w:bCs/>
          <w:color w:val="22272F"/>
          <w:sz w:val="24"/>
          <w:szCs w:val="24"/>
          <w:lang w:eastAsia="ru-RU"/>
        </w:rPr>
        <w:t xml:space="preserve"> 101 00 000, 0 103 00 000, 0 104 00 000, 0 105 00 000, 0 111 00 000, </w:t>
      </w:r>
      <w:r w:rsidRPr="006366FC">
        <w:rPr>
          <w:rFonts w:ascii="Times New Roman" w:eastAsia="Times New Roman" w:hAnsi="Times New Roman" w:cs="Times New Roman"/>
          <w:color w:val="22272F"/>
          <w:sz w:val="24"/>
          <w:szCs w:val="24"/>
          <w:lang w:eastAsia="ru-RU"/>
        </w:rPr>
        <w:t>в 5 - 17 разрядах счета по учету денежных документов 0 201 35 000 указываются</w:t>
      </w:r>
      <w:r w:rsidR="00643D73"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 коды средств, являющихся источником финансового обесп</w:t>
      </w:r>
      <w:r w:rsidR="00643D73" w:rsidRPr="006366FC">
        <w:rPr>
          <w:rFonts w:ascii="Times New Roman" w:eastAsia="Times New Roman" w:hAnsi="Times New Roman" w:cs="Times New Roman"/>
          <w:bCs/>
          <w:color w:val="22272F"/>
          <w:sz w:val="24"/>
          <w:szCs w:val="24"/>
          <w:lang w:eastAsia="ru-RU"/>
        </w:rPr>
        <w:t>ечения приобретаемого имущества.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б) в 1 - 17 разрядах счетов 0 304 06 000, 0 304 66 000, 0 304 76 000, 0 304 86 000, 0 304 96 000 указываются</w:t>
      </w:r>
      <w:r w:rsidR="00643D73"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- 1-17 р</w:t>
      </w:r>
      <w:r w:rsidR="00643D73" w:rsidRPr="006366FC">
        <w:rPr>
          <w:rFonts w:ascii="Times New Roman" w:eastAsia="Times New Roman" w:hAnsi="Times New Roman" w:cs="Times New Roman"/>
          <w:bCs/>
          <w:color w:val="22272F"/>
          <w:sz w:val="24"/>
          <w:szCs w:val="24"/>
          <w:lang w:eastAsia="ru-RU"/>
        </w:rPr>
        <w:t>азряды корреспондирующих счетов.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в) в 15 - 17 разрядах счетов 0 401 20 24Х, 0 401 20 28Х, 0 401 20 25Х при безвозмездных передачах нефинансовых активов, финансовых активов (кроме денежных средств), обязательств указываются коды видов расходов 802-809 из группы 800 "Иные бюджетные ассигнования".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г) в 15 - 17 разрядах счетов 0 401 10 19Х при безвозмездном получении нефинансовых активов, финансовых активов (кроме денежных средств), обязательств указываются подстатьи статьи 190 "Безвозмездные не</w:t>
      </w:r>
      <w:r w:rsidR="00643D73"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денежные поступления" аналитической группы подвида доходов бюджетов.</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 в 15 - 17 разрядах указывается </w:t>
      </w:r>
      <w:proofErr w:type="spellStart"/>
      <w:r w:rsidRPr="006366FC">
        <w:rPr>
          <w:rFonts w:ascii="Times New Roman" w:eastAsia="Times New Roman" w:hAnsi="Times New Roman" w:cs="Times New Roman"/>
          <w:sz w:val="24"/>
          <w:szCs w:val="24"/>
          <w:lang w:eastAsia="ru-RU"/>
        </w:rPr>
        <w:t>АнКВД</w:t>
      </w:r>
      <w:proofErr w:type="spellEnd"/>
      <w:r w:rsidRPr="006366FC">
        <w:rPr>
          <w:rFonts w:ascii="Times New Roman" w:eastAsia="Times New Roman" w:hAnsi="Times New Roman" w:cs="Times New Roman"/>
          <w:sz w:val="24"/>
          <w:szCs w:val="24"/>
          <w:lang w:eastAsia="ru-RU"/>
        </w:rPr>
        <w:t xml:space="preserve"> 191.</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w:t>
      </w:r>
      <w:r w:rsidR="001B42F7" w:rsidRPr="006366FC">
        <w:rPr>
          <w:rFonts w:ascii="Times New Roman" w:eastAsia="Times New Roman" w:hAnsi="Times New Roman" w:cs="Times New Roman"/>
          <w:color w:val="22272F"/>
          <w:sz w:val="24"/>
          <w:szCs w:val="24"/>
          <w:lang w:eastAsia="ru-RU"/>
        </w:rPr>
        <w:t>2</w:t>
      </w:r>
      <w:r w:rsidRPr="006366FC">
        <w:rPr>
          <w:rFonts w:ascii="Times New Roman" w:eastAsia="Times New Roman" w:hAnsi="Times New Roman" w:cs="Times New Roman"/>
          <w:color w:val="22272F"/>
          <w:sz w:val="24"/>
          <w:szCs w:val="24"/>
          <w:lang w:eastAsia="ru-RU"/>
        </w:rPr>
        <w:t>. При безвозмездном получении имущества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Если нефинансовые активы поступают безвозмездно от организаций бюджетной сферы и были учтены у передающей стороны по КФО  4, 5,  то они принимаются к учету по КФО 4. Недвижимое имущество (в том числе вложения в недвижимое имущество) принимается к учету по КФО 4. Если у передающей стороны имущество было учтено по КФО 2, то решение о выборе КФО принимаетс</w:t>
      </w:r>
      <w:r w:rsidR="001B42F7" w:rsidRPr="006366FC">
        <w:rPr>
          <w:rFonts w:ascii="Times New Roman" w:eastAsia="Times New Roman" w:hAnsi="Times New Roman" w:cs="Times New Roman"/>
          <w:color w:val="22272F"/>
          <w:sz w:val="24"/>
          <w:szCs w:val="24"/>
          <w:lang w:eastAsia="ru-RU"/>
        </w:rPr>
        <w:t xml:space="preserve">я </w:t>
      </w:r>
      <w:r w:rsidRPr="006366FC">
        <w:rPr>
          <w:rFonts w:ascii="Times New Roman" w:eastAsia="Times New Roman" w:hAnsi="Times New Roman" w:cs="Times New Roman"/>
          <w:b/>
          <w:bCs/>
          <w:color w:val="22272F"/>
          <w:sz w:val="24"/>
          <w:szCs w:val="24"/>
          <w:lang w:eastAsia="ru-RU"/>
        </w:rPr>
        <w:t>комиссией по поступлению и выбытию активов</w:t>
      </w:r>
      <w:r w:rsidR="001B42F7"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с учетом принятого учредителем решения о закреплении имущества за учреждением и порядка его планового использования.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Если нефинансовые активы поступают безвозмездно от иных организаций, то по согласованию с учредителем они могут быть приняты к учету по КФО </w:t>
      </w:r>
      <w:r w:rsidR="0034550A" w:rsidRPr="0034550A">
        <w:rPr>
          <w:rFonts w:ascii="Times New Roman" w:eastAsia="Times New Roman" w:hAnsi="Times New Roman" w:cs="Times New Roman"/>
          <w:sz w:val="24"/>
          <w:szCs w:val="24"/>
          <w:lang w:eastAsia="ru-RU"/>
        </w:rPr>
        <w:t xml:space="preserve">2 </w:t>
      </w:r>
      <w:r w:rsidR="0034550A">
        <w:rPr>
          <w:rFonts w:ascii="Times New Roman" w:eastAsia="Times New Roman" w:hAnsi="Times New Roman" w:cs="Times New Roman"/>
          <w:sz w:val="24"/>
          <w:szCs w:val="24"/>
          <w:lang w:eastAsia="ru-RU"/>
        </w:rPr>
        <w:t xml:space="preserve">или </w:t>
      </w:r>
      <w:r w:rsidRPr="006366FC">
        <w:rPr>
          <w:rFonts w:ascii="Times New Roman" w:eastAsia="Times New Roman" w:hAnsi="Times New Roman" w:cs="Times New Roman"/>
          <w:sz w:val="24"/>
          <w:szCs w:val="24"/>
          <w:lang w:eastAsia="ru-RU"/>
        </w:rPr>
        <w:t>4, если это соответствует цели их использования, определенной передающей стороной.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2.5. </w:t>
      </w:r>
      <w:r w:rsidR="00C6208A" w:rsidRPr="006366FC">
        <w:rPr>
          <w:rFonts w:ascii="Times New Roman" w:eastAsia="Times New Roman" w:hAnsi="Times New Roman" w:cs="Times New Roman"/>
          <w:color w:val="22272F"/>
          <w:sz w:val="24"/>
          <w:szCs w:val="24"/>
          <w:lang w:eastAsia="ru-RU"/>
        </w:rPr>
        <w:t>А</w:t>
      </w:r>
      <w:r w:rsidRPr="006366FC">
        <w:rPr>
          <w:rFonts w:ascii="Times New Roman" w:eastAsia="Times New Roman" w:hAnsi="Times New Roman" w:cs="Times New Roman"/>
          <w:color w:val="22272F"/>
          <w:sz w:val="24"/>
          <w:szCs w:val="24"/>
          <w:lang w:eastAsia="ru-RU"/>
        </w:rPr>
        <w:t>налитический учет по договорам арендованного имущества организован:</w:t>
      </w:r>
    </w:p>
    <w:p w:rsidR="000C6E1C" w:rsidRPr="00DC7CC8"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 xml:space="preserve">- по общему сроку договора аренды (полезного использования арендованного имущества): краткосрочная (до одного года), среднесрочная (от года до трех лет) и долгосрочная (свыше трех лет) </w:t>
      </w:r>
      <w:r w:rsidR="00C6208A" w:rsidRPr="006366FC">
        <w:rPr>
          <w:rFonts w:ascii="Times New Roman" w:eastAsia="Times New Roman" w:hAnsi="Times New Roman" w:cs="Times New Roman"/>
          <w:color w:val="22272F"/>
          <w:sz w:val="24"/>
          <w:szCs w:val="24"/>
          <w:lang w:eastAsia="ru-RU"/>
        </w:rPr>
        <w:t>на</w:t>
      </w:r>
      <w:r w:rsidRPr="006366FC">
        <w:rPr>
          <w:rFonts w:ascii="Times New Roman" w:eastAsia="Times New Roman" w:hAnsi="Times New Roman" w:cs="Times New Roman"/>
          <w:color w:val="22272F"/>
          <w:sz w:val="24"/>
          <w:szCs w:val="24"/>
          <w:lang w:eastAsia="ru-RU"/>
        </w:rPr>
        <w:t xml:space="preserve"> счет</w:t>
      </w:r>
      <w:r w:rsidR="00C6208A" w:rsidRPr="006366FC">
        <w:rPr>
          <w:rFonts w:ascii="Times New Roman" w:eastAsia="Times New Roman" w:hAnsi="Times New Roman" w:cs="Times New Roman"/>
          <w:color w:val="22272F"/>
          <w:sz w:val="24"/>
          <w:szCs w:val="24"/>
          <w:lang w:eastAsia="ru-RU"/>
        </w:rPr>
        <w:t>е</w:t>
      </w:r>
      <w:r w:rsidRPr="006366FC">
        <w:rPr>
          <w:rFonts w:ascii="Times New Roman" w:eastAsia="Times New Roman" w:hAnsi="Times New Roman" w:cs="Times New Roman"/>
          <w:color w:val="22272F"/>
          <w:sz w:val="24"/>
          <w:szCs w:val="24"/>
          <w:lang w:eastAsia="ru-RU"/>
        </w:rPr>
        <w:t xml:space="preserve"> 0 302 24 000 "Расчеты по арендной плате за пользование имуществом"</w:t>
      </w:r>
      <w:r w:rsidR="00643D73" w:rsidRPr="006366FC">
        <w:rPr>
          <w:rFonts w:ascii="Times New Roman" w:eastAsia="Times New Roman" w:hAnsi="Times New Roman" w:cs="Times New Roman"/>
          <w:color w:val="22272F"/>
          <w:sz w:val="24"/>
          <w:szCs w:val="24"/>
          <w:lang w:eastAsia="ru-RU"/>
        </w:rPr>
        <w:t xml:space="preserve">. </w:t>
      </w:r>
      <w:r w:rsidRPr="00DC7CC8">
        <w:rPr>
          <w:rFonts w:ascii="Times New Roman" w:eastAsia="Times New Roman" w:hAnsi="Times New Roman" w:cs="Times New Roman"/>
          <w:color w:val="22272F"/>
          <w:sz w:val="18"/>
          <w:szCs w:val="18"/>
          <w:lang w:eastAsia="ru-RU"/>
        </w:rPr>
        <w:t>(Основание: </w:t>
      </w:r>
      <w:hyperlink r:id="rId77" w:anchor="/document/71588992/entry/1032" w:history="1">
        <w:r w:rsidRPr="00DC7CC8">
          <w:rPr>
            <w:rFonts w:ascii="Times New Roman" w:eastAsia="Times New Roman" w:hAnsi="Times New Roman" w:cs="Times New Roman"/>
            <w:color w:val="3272C0"/>
            <w:sz w:val="18"/>
            <w:szCs w:val="18"/>
            <w:u w:val="single"/>
            <w:lang w:eastAsia="ru-RU"/>
          </w:rPr>
          <w:t>п. 32</w:t>
        </w:r>
      </w:hyperlink>
      <w:r w:rsidRPr="00DC7CC8">
        <w:rPr>
          <w:rFonts w:ascii="Times New Roman" w:eastAsia="Times New Roman" w:hAnsi="Times New Roman" w:cs="Times New Roman"/>
          <w:color w:val="22272F"/>
          <w:sz w:val="18"/>
          <w:szCs w:val="18"/>
          <w:lang w:eastAsia="ru-RU"/>
        </w:rPr>
        <w:t> СГС "Аренда")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2.11. Дополнительный аналитический учет по счету 0 101 00 000 "Основные средства" организован в разрезе следующих классификаций </w:t>
      </w:r>
      <w:proofErr w:type="gramStart"/>
      <w:r w:rsidRPr="006366FC">
        <w:rPr>
          <w:rFonts w:ascii="Times New Roman" w:eastAsia="Times New Roman" w:hAnsi="Times New Roman" w:cs="Times New Roman"/>
          <w:color w:val="22272F"/>
          <w:sz w:val="24"/>
          <w:szCs w:val="24"/>
          <w:lang w:eastAsia="ru-RU"/>
        </w:rPr>
        <w:t xml:space="preserve">путем </w:t>
      </w:r>
      <w:r w:rsidRPr="006366FC">
        <w:rPr>
          <w:rFonts w:ascii="Times New Roman" w:eastAsia="Times New Roman" w:hAnsi="Times New Roman" w:cs="Times New Roman"/>
          <w:b/>
          <w:bCs/>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открытия</w:t>
      </w:r>
      <w:proofErr w:type="gramEnd"/>
      <w:r w:rsidRPr="006366FC">
        <w:rPr>
          <w:rFonts w:ascii="Times New Roman" w:eastAsia="Times New Roman" w:hAnsi="Times New Roman" w:cs="Times New Roman"/>
          <w:bCs/>
          <w:color w:val="22272F"/>
          <w:sz w:val="24"/>
          <w:szCs w:val="24"/>
          <w:lang w:eastAsia="ru-RU"/>
        </w:rPr>
        <w:t xml:space="preserve"> дополнительного субконто</w:t>
      </w:r>
      <w:r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по праву владения: "в оперативном управлении", "получены во временное владение как объекты учета финансовой (</w:t>
      </w:r>
      <w:proofErr w:type="spellStart"/>
      <w:r w:rsidRPr="006366FC">
        <w:rPr>
          <w:rFonts w:ascii="Times New Roman" w:eastAsia="Times New Roman" w:hAnsi="Times New Roman" w:cs="Times New Roman"/>
          <w:bCs/>
          <w:color w:val="22272F"/>
          <w:sz w:val="24"/>
          <w:szCs w:val="24"/>
          <w:lang w:eastAsia="ru-RU"/>
        </w:rPr>
        <w:t>неоперационной</w:t>
      </w:r>
      <w:proofErr w:type="spellEnd"/>
      <w:r w:rsidRPr="006366FC">
        <w:rPr>
          <w:rFonts w:ascii="Times New Roman" w:eastAsia="Times New Roman" w:hAnsi="Times New Roman" w:cs="Times New Roman"/>
          <w:bCs/>
          <w:color w:val="22272F"/>
          <w:sz w:val="24"/>
          <w:szCs w:val="24"/>
          <w:lang w:eastAsia="ru-RU"/>
        </w:rPr>
        <w:t xml:space="preserve">) аренды", "переданы в операционную аренду", "получены в </w:t>
      </w:r>
      <w:r w:rsidRPr="006366FC">
        <w:rPr>
          <w:rFonts w:ascii="Times New Roman" w:eastAsia="Times New Roman" w:hAnsi="Times New Roman" w:cs="Times New Roman"/>
          <w:bCs/>
          <w:color w:val="22272F"/>
          <w:sz w:val="24"/>
          <w:szCs w:val="24"/>
          <w:lang w:eastAsia="ru-RU"/>
        </w:rPr>
        <w:lastRenderedPageBreak/>
        <w:t>безвозмездное пользование как объекты учета финансовой (</w:t>
      </w:r>
      <w:proofErr w:type="spellStart"/>
      <w:r w:rsidRPr="006366FC">
        <w:rPr>
          <w:rFonts w:ascii="Times New Roman" w:eastAsia="Times New Roman" w:hAnsi="Times New Roman" w:cs="Times New Roman"/>
          <w:bCs/>
          <w:color w:val="22272F"/>
          <w:sz w:val="24"/>
          <w:szCs w:val="24"/>
          <w:lang w:eastAsia="ru-RU"/>
        </w:rPr>
        <w:t>неоперационной</w:t>
      </w:r>
      <w:proofErr w:type="spellEnd"/>
      <w:r w:rsidRPr="006366FC">
        <w:rPr>
          <w:rFonts w:ascii="Times New Roman" w:eastAsia="Times New Roman" w:hAnsi="Times New Roman" w:cs="Times New Roman"/>
          <w:bCs/>
          <w:color w:val="22272F"/>
          <w:sz w:val="24"/>
          <w:szCs w:val="24"/>
          <w:lang w:eastAsia="ru-RU"/>
        </w:rPr>
        <w:t>) аренды", "переданы в безвозмездное пользование при операционной аренде";</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по использованию в целях получения экономической выгоды (целевая функция актива): "введение в эксплуатацию", "ремонт", "консервация объекта", "до оснащение (дооборудование)", "списание", "утилизация"</w:t>
      </w:r>
      <w:r w:rsidRPr="006366FC">
        <w:rPr>
          <w:rFonts w:ascii="Times New Roman" w:eastAsia="Times New Roman" w:hAnsi="Times New Roman" w:cs="Times New Roman"/>
          <w:color w:val="22272F"/>
          <w:sz w:val="24"/>
          <w:szCs w:val="24"/>
          <w:lang w:eastAsia="ru-RU"/>
        </w:rPr>
        <w:t>].</w:t>
      </w:r>
    </w:p>
    <w:p w:rsidR="000C6E1C" w:rsidRPr="00DC7CC8"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DC7CC8">
        <w:rPr>
          <w:rFonts w:ascii="Times New Roman" w:eastAsia="Times New Roman" w:hAnsi="Times New Roman" w:cs="Times New Roman"/>
          <w:color w:val="22272F"/>
          <w:sz w:val="18"/>
          <w:szCs w:val="18"/>
          <w:lang w:eastAsia="ru-RU"/>
        </w:rPr>
        <w:t>(Основание: </w:t>
      </w:r>
      <w:hyperlink r:id="rId78" w:anchor="/document/71589050/entry/1051" w:history="1">
        <w:r w:rsidRPr="00DC7CC8">
          <w:rPr>
            <w:rFonts w:ascii="Times New Roman" w:eastAsia="Times New Roman" w:hAnsi="Times New Roman" w:cs="Times New Roman"/>
            <w:color w:val="3272C0"/>
            <w:sz w:val="18"/>
            <w:szCs w:val="18"/>
            <w:u w:val="single"/>
            <w:lang w:eastAsia="ru-RU"/>
          </w:rPr>
          <w:t>п. 51</w:t>
        </w:r>
      </w:hyperlink>
      <w:r w:rsidRPr="00DC7CC8">
        <w:rPr>
          <w:rFonts w:ascii="Times New Roman" w:eastAsia="Times New Roman" w:hAnsi="Times New Roman" w:cs="Times New Roman"/>
          <w:color w:val="22272F"/>
          <w:sz w:val="18"/>
          <w:szCs w:val="18"/>
          <w:lang w:eastAsia="ru-RU"/>
        </w:rPr>
        <w:t>, </w:t>
      </w:r>
      <w:hyperlink r:id="rId79" w:anchor="/document/71589050/entry/1056" w:history="1">
        <w:r w:rsidRPr="00DC7CC8">
          <w:rPr>
            <w:rFonts w:ascii="Times New Roman" w:eastAsia="Times New Roman" w:hAnsi="Times New Roman" w:cs="Times New Roman"/>
            <w:color w:val="3272C0"/>
            <w:sz w:val="18"/>
            <w:szCs w:val="18"/>
            <w:u w:val="single"/>
            <w:lang w:eastAsia="ru-RU"/>
          </w:rPr>
          <w:t>п. 56</w:t>
        </w:r>
      </w:hyperlink>
      <w:r w:rsidRPr="00DC7CC8">
        <w:rPr>
          <w:rFonts w:ascii="Times New Roman" w:eastAsia="Times New Roman" w:hAnsi="Times New Roman" w:cs="Times New Roman"/>
          <w:color w:val="22272F"/>
          <w:sz w:val="18"/>
          <w:szCs w:val="18"/>
          <w:lang w:eastAsia="ru-RU"/>
        </w:rPr>
        <w:t> СГС "Основные средства", </w:t>
      </w:r>
      <w:hyperlink r:id="rId80" w:anchor="/document/71835182/entry/1300" w:history="1">
        <w:r w:rsidRPr="00DC7CC8">
          <w:rPr>
            <w:rFonts w:ascii="Times New Roman" w:eastAsia="Times New Roman" w:hAnsi="Times New Roman" w:cs="Times New Roman"/>
            <w:color w:val="3272C0"/>
            <w:sz w:val="18"/>
            <w:szCs w:val="18"/>
            <w:u w:val="single"/>
            <w:lang w:eastAsia="ru-RU"/>
          </w:rPr>
          <w:t>раздел 3</w:t>
        </w:r>
      </w:hyperlink>
      <w:r w:rsidRPr="00DC7CC8">
        <w:rPr>
          <w:rFonts w:ascii="Times New Roman" w:eastAsia="Times New Roman" w:hAnsi="Times New Roman" w:cs="Times New Roman"/>
          <w:color w:val="22272F"/>
          <w:sz w:val="18"/>
          <w:szCs w:val="18"/>
          <w:lang w:eastAsia="ru-RU"/>
        </w:rPr>
        <w:t> Методических указаний, доведенных </w:t>
      </w:r>
      <w:hyperlink r:id="rId81" w:anchor="/document/71835182/entry/0" w:history="1">
        <w:r w:rsidRPr="00DC7CC8">
          <w:rPr>
            <w:rFonts w:ascii="Times New Roman" w:eastAsia="Times New Roman" w:hAnsi="Times New Roman" w:cs="Times New Roman"/>
            <w:color w:val="3272C0"/>
            <w:sz w:val="18"/>
            <w:szCs w:val="18"/>
            <w:u w:val="single"/>
            <w:lang w:eastAsia="ru-RU"/>
          </w:rPr>
          <w:t>письмом</w:t>
        </w:r>
      </w:hyperlink>
      <w:r w:rsidRPr="00DC7CC8">
        <w:rPr>
          <w:rFonts w:ascii="Times New Roman" w:eastAsia="Times New Roman" w:hAnsi="Times New Roman" w:cs="Times New Roman"/>
          <w:color w:val="22272F"/>
          <w:sz w:val="18"/>
          <w:szCs w:val="18"/>
          <w:lang w:eastAsia="ru-RU"/>
        </w:rPr>
        <w:t> Минфина России от 15.12.2017 N 02-07-07/84237)</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2.12. Дополнительный аналитический учет по счету 0 105 00 000 "Материальные запасы" организован в разрезе следующих классификаций </w:t>
      </w:r>
      <w:proofErr w:type="gramStart"/>
      <w:r w:rsidRPr="006366FC">
        <w:rPr>
          <w:rFonts w:ascii="Times New Roman" w:eastAsia="Times New Roman" w:hAnsi="Times New Roman" w:cs="Times New Roman"/>
          <w:color w:val="22272F"/>
          <w:sz w:val="24"/>
          <w:szCs w:val="24"/>
          <w:lang w:eastAsia="ru-RU"/>
        </w:rPr>
        <w:t xml:space="preserve">путем </w:t>
      </w:r>
      <w:r w:rsidR="00793BCD" w:rsidRPr="006366FC">
        <w:rPr>
          <w:rFonts w:ascii="Times New Roman" w:eastAsia="Times New Roman" w:hAnsi="Times New Roman" w:cs="Times New Roman"/>
          <w:color w:val="22272F"/>
          <w:sz w:val="24"/>
          <w:szCs w:val="24"/>
          <w:lang w:eastAsia="ru-RU"/>
        </w:rPr>
        <w:t>:</w:t>
      </w:r>
      <w:proofErr w:type="gramEnd"/>
    </w:p>
    <w:p w:rsidR="000C6E1C" w:rsidRPr="0032557F"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
          <w:bCs/>
          <w:color w:val="22272F"/>
          <w:sz w:val="24"/>
          <w:szCs w:val="24"/>
          <w:lang w:eastAsia="ru-RU"/>
        </w:rPr>
        <w:t>- </w:t>
      </w:r>
      <w:r w:rsidRPr="0032557F">
        <w:rPr>
          <w:rFonts w:ascii="Times New Roman" w:eastAsia="Times New Roman" w:hAnsi="Times New Roman" w:cs="Times New Roman"/>
          <w:color w:val="22272F"/>
          <w:sz w:val="24"/>
          <w:szCs w:val="24"/>
          <w:lang w:eastAsia="ru-RU"/>
        </w:rPr>
        <w:t>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0C6E1C" w:rsidRPr="0032557F"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32557F">
        <w:rPr>
          <w:rFonts w:ascii="Times New Roman" w:eastAsia="Times New Roman" w:hAnsi="Times New Roman" w:cs="Times New Roman"/>
          <w:color w:val="22272F"/>
          <w:sz w:val="24"/>
          <w:szCs w:val="24"/>
          <w:lang w:eastAsia="ru-RU"/>
        </w:rPr>
        <w:t>- по использованию в целях получения экономической выгоды (целевая функция актива): "использовать", "продолжить хранение", "списание", "ремонт"</w:t>
      </w:r>
      <w:r w:rsidR="004462F5" w:rsidRPr="0032557F">
        <w:rPr>
          <w:rFonts w:ascii="Times New Roman" w:eastAsia="Times New Roman" w:hAnsi="Times New Roman" w:cs="Times New Roman"/>
          <w:color w:val="22272F"/>
          <w:sz w:val="24"/>
          <w:szCs w:val="24"/>
          <w:lang w:eastAsia="ru-RU"/>
        </w:rPr>
        <w:t>)</w:t>
      </w:r>
    </w:p>
    <w:p w:rsidR="000C6E1C" w:rsidRPr="00DC7CC8"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DC7CC8">
        <w:rPr>
          <w:rFonts w:ascii="Times New Roman" w:eastAsia="Times New Roman" w:hAnsi="Times New Roman" w:cs="Times New Roman"/>
          <w:color w:val="22272F"/>
          <w:sz w:val="18"/>
          <w:szCs w:val="18"/>
          <w:lang w:eastAsia="ru-RU"/>
        </w:rPr>
        <w:t>(Основание: </w:t>
      </w:r>
      <w:hyperlink r:id="rId82" w:anchor="/document/70951956/entry/53390" w:history="1">
        <w:r w:rsidRPr="00DC7CC8">
          <w:rPr>
            <w:rFonts w:ascii="Times New Roman" w:eastAsia="Times New Roman" w:hAnsi="Times New Roman" w:cs="Times New Roman"/>
            <w:color w:val="3272C0"/>
            <w:sz w:val="18"/>
            <w:szCs w:val="18"/>
            <w:u w:val="single"/>
            <w:lang w:eastAsia="ru-RU"/>
          </w:rPr>
          <w:t>Методические указания</w:t>
        </w:r>
      </w:hyperlink>
      <w:r w:rsidRPr="00DC7CC8">
        <w:rPr>
          <w:rFonts w:ascii="Times New Roman" w:eastAsia="Times New Roman" w:hAnsi="Times New Roman" w:cs="Times New Roman"/>
          <w:color w:val="22272F"/>
          <w:sz w:val="18"/>
          <w:szCs w:val="18"/>
          <w:lang w:eastAsia="ru-RU"/>
        </w:rPr>
        <w:t>, утвержденные приказом N 52н)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2.13. Аналитический учет по счету 0 106 00 000 "Вложения в нефинансовые активы" ведется в разрезе видов затрат по </w:t>
      </w:r>
      <w:proofErr w:type="gramStart"/>
      <w:r w:rsidRPr="006366FC">
        <w:rPr>
          <w:rFonts w:ascii="Times New Roman" w:eastAsia="Times New Roman" w:hAnsi="Times New Roman" w:cs="Times New Roman"/>
          <w:color w:val="22272F"/>
          <w:sz w:val="24"/>
          <w:szCs w:val="24"/>
          <w:lang w:eastAsia="ru-RU"/>
        </w:rPr>
        <w:t>каждому ,</w:t>
      </w:r>
      <w:proofErr w:type="gramEnd"/>
      <w:r w:rsidRPr="006366FC">
        <w:rPr>
          <w:rFonts w:ascii="Times New Roman" w:eastAsia="Times New Roman" w:hAnsi="Times New Roman" w:cs="Times New Roman"/>
          <w:color w:val="22272F"/>
          <w:sz w:val="24"/>
          <w:szCs w:val="24"/>
          <w:lang w:eastAsia="ru-RU"/>
        </w:rPr>
        <w:t xml:space="preserve"> приобретаемому объекту нефинансовых активов в</w:t>
      </w:r>
      <w:r w:rsidR="00CA7B5D" w:rsidRPr="006366FC">
        <w:rPr>
          <w:rFonts w:ascii="Times New Roman" w:eastAsia="Times New Roman" w:hAnsi="Times New Roman" w:cs="Times New Roman"/>
          <w:color w:val="22272F"/>
          <w:sz w:val="24"/>
          <w:szCs w:val="24"/>
          <w:lang w:eastAsia="ru-RU"/>
        </w:rPr>
        <w:t xml:space="preserve"> :</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w:t>
      </w:r>
      <w:proofErr w:type="spellStart"/>
      <w:r w:rsidRPr="006366FC">
        <w:rPr>
          <w:rFonts w:ascii="Times New Roman" w:eastAsia="Times New Roman" w:hAnsi="Times New Roman" w:cs="Times New Roman"/>
          <w:bCs/>
          <w:color w:val="22272F"/>
          <w:sz w:val="24"/>
          <w:szCs w:val="24"/>
          <w:lang w:eastAsia="ru-RU"/>
        </w:rPr>
        <w:t>Многографной</w:t>
      </w:r>
      <w:proofErr w:type="spellEnd"/>
      <w:r w:rsidRPr="006366FC">
        <w:rPr>
          <w:rFonts w:ascii="Times New Roman" w:eastAsia="Times New Roman" w:hAnsi="Times New Roman" w:cs="Times New Roman"/>
          <w:bCs/>
          <w:color w:val="22272F"/>
          <w:sz w:val="24"/>
          <w:szCs w:val="24"/>
          <w:lang w:eastAsia="ru-RU"/>
        </w:rPr>
        <w:t xml:space="preserve"> карточке;</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color w:val="22272F"/>
          <w:sz w:val="24"/>
          <w:szCs w:val="24"/>
          <w:lang w:eastAsia="ru-RU"/>
        </w:rPr>
        <w:t>- Карточке учета капитальных вложений (</w:t>
      </w:r>
      <w:hyperlink r:id="rId83" w:anchor="/document/400766923/entry/4400" w:history="1">
        <w:r w:rsidRPr="006366FC">
          <w:rPr>
            <w:rFonts w:ascii="Times New Roman" w:eastAsia="Times New Roman" w:hAnsi="Times New Roman" w:cs="Times New Roman"/>
            <w:bCs/>
            <w:color w:val="3272C0"/>
            <w:sz w:val="24"/>
            <w:szCs w:val="24"/>
            <w:u w:val="single"/>
            <w:lang w:eastAsia="ru-RU"/>
          </w:rPr>
          <w:t>ф. 0509211</w:t>
        </w:r>
      </w:hyperlink>
      <w:r w:rsidRPr="006366FC">
        <w:rPr>
          <w:rFonts w:ascii="Times New Roman" w:eastAsia="Times New Roman" w:hAnsi="Times New Roman" w:cs="Times New Roman"/>
          <w:bCs/>
          <w:sz w:val="24"/>
          <w:szCs w:val="24"/>
          <w:lang w:eastAsia="ru-RU"/>
        </w:rPr>
        <w:t>);</w:t>
      </w:r>
      <w:r w:rsidR="00CA7B5D" w:rsidRPr="006366FC">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sz w:val="24"/>
          <w:szCs w:val="24"/>
          <w:lang w:eastAsia="ru-RU"/>
        </w:rPr>
        <w:t>(Основание: </w:t>
      </w:r>
      <w:hyperlink r:id="rId84" w:anchor="/document/12180849/entry/2128" w:history="1">
        <w:r w:rsidRPr="006366FC">
          <w:rPr>
            <w:rFonts w:ascii="Times New Roman" w:eastAsia="Times New Roman" w:hAnsi="Times New Roman" w:cs="Times New Roman"/>
            <w:sz w:val="24"/>
            <w:szCs w:val="24"/>
            <w:u w:val="single"/>
            <w:lang w:eastAsia="ru-RU"/>
          </w:rPr>
          <w:t>п. 128</w:t>
        </w:r>
      </w:hyperlink>
      <w:r w:rsidRPr="006366FC">
        <w:rPr>
          <w:rFonts w:ascii="Times New Roman" w:eastAsia="Times New Roman" w:hAnsi="Times New Roman" w:cs="Times New Roman"/>
          <w:sz w:val="24"/>
          <w:szCs w:val="24"/>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2.15. Дополнительный аналитический учет по счету 0 208 00 000 "Расчеты с подотчетными лицами" организован в разрезе видов расходов.</w:t>
      </w:r>
      <w:r w:rsidR="00CA7B5D"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(Основание: </w:t>
      </w:r>
      <w:hyperlink r:id="rId85" w:anchor="/document/12180849/entry/2217036" w:history="1">
        <w:r w:rsidRPr="006366FC">
          <w:rPr>
            <w:rFonts w:ascii="Times New Roman" w:eastAsia="Times New Roman" w:hAnsi="Times New Roman" w:cs="Times New Roman"/>
            <w:color w:val="3272C0"/>
            <w:sz w:val="24"/>
            <w:szCs w:val="24"/>
            <w:u w:val="single"/>
            <w:lang w:eastAsia="ru-RU"/>
          </w:rPr>
          <w:t>п. 217</w:t>
        </w:r>
      </w:hyperlink>
      <w:r w:rsidRPr="006366FC">
        <w:rPr>
          <w:rFonts w:ascii="Times New Roman" w:eastAsia="Times New Roman" w:hAnsi="Times New Roman" w:cs="Times New Roman"/>
          <w:color w:val="22272F"/>
          <w:sz w:val="24"/>
          <w:szCs w:val="24"/>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2.16. Дополнительный аналитический учет по счету 0 206 00 000 "Расчеты по выданным авансам" организован в р</w:t>
      </w:r>
      <w:r w:rsidR="00CA7B5D" w:rsidRPr="006366FC">
        <w:rPr>
          <w:rFonts w:ascii="Times New Roman" w:eastAsia="Times New Roman" w:hAnsi="Times New Roman" w:cs="Times New Roman"/>
          <w:color w:val="22272F"/>
          <w:sz w:val="24"/>
          <w:szCs w:val="24"/>
          <w:lang w:eastAsia="ru-RU"/>
        </w:rPr>
        <w:t>азрезе видов расходов (выбытий).</w:t>
      </w:r>
      <w:r w:rsidRPr="006366FC">
        <w:rPr>
          <w:rFonts w:ascii="Times New Roman" w:eastAsia="Times New Roman" w:hAnsi="Times New Roman" w:cs="Times New Roman"/>
          <w:color w:val="22272F"/>
          <w:sz w:val="24"/>
          <w:szCs w:val="24"/>
          <w:lang w:eastAsia="ru-RU"/>
        </w:rPr>
        <w:t>(Основание: </w:t>
      </w:r>
      <w:hyperlink r:id="rId86" w:anchor="/document/12180849/entry/220491" w:history="1">
        <w:r w:rsidRPr="006366FC">
          <w:rPr>
            <w:rFonts w:ascii="Times New Roman" w:eastAsia="Times New Roman" w:hAnsi="Times New Roman" w:cs="Times New Roman"/>
            <w:color w:val="3272C0"/>
            <w:sz w:val="24"/>
            <w:szCs w:val="24"/>
            <w:u w:val="single"/>
            <w:lang w:eastAsia="ru-RU"/>
          </w:rPr>
          <w:t>п. 204</w:t>
        </w:r>
      </w:hyperlink>
      <w:r w:rsidRPr="006366FC">
        <w:rPr>
          <w:rFonts w:ascii="Times New Roman" w:eastAsia="Times New Roman" w:hAnsi="Times New Roman" w:cs="Times New Roman"/>
          <w:color w:val="22272F"/>
          <w:sz w:val="24"/>
          <w:szCs w:val="24"/>
          <w:lang w:eastAsia="ru-RU"/>
        </w:rPr>
        <w:t> Инструкции N 157н)</w:t>
      </w:r>
    </w:p>
    <w:p w:rsidR="000C6E1C" w:rsidRPr="00DC7CC8" w:rsidRDefault="000C6E1C" w:rsidP="00F0500C">
      <w:pPr>
        <w:spacing w:after="0" w:line="240" w:lineRule="auto"/>
        <w:jc w:val="both"/>
        <w:rPr>
          <w:rFonts w:ascii="Times New Roman" w:eastAsia="Times New Roman" w:hAnsi="Times New Roman" w:cs="Times New Roman"/>
          <w:sz w:val="18"/>
          <w:szCs w:val="18"/>
          <w:lang w:eastAsia="ru-RU"/>
        </w:rPr>
      </w:pPr>
      <w:r w:rsidRPr="00DC7CC8">
        <w:rPr>
          <w:rFonts w:ascii="Times New Roman" w:eastAsia="Times New Roman" w:hAnsi="Times New Roman" w:cs="Times New Roman"/>
          <w:sz w:val="24"/>
          <w:szCs w:val="24"/>
          <w:lang w:eastAsia="ru-RU"/>
        </w:rPr>
        <w:t>2.19. Аналитический учет расчетов по оплате труда ведется в "Журнале операций расчетов по оплате труда, денежному довольствию и стипендиям" в разрезе</w:t>
      </w:r>
      <w:r w:rsidR="009A43E4" w:rsidRPr="00DC7CC8">
        <w:rPr>
          <w:rFonts w:ascii="Times New Roman" w:eastAsia="Times New Roman" w:hAnsi="Times New Roman" w:cs="Times New Roman"/>
          <w:sz w:val="24"/>
          <w:szCs w:val="24"/>
          <w:lang w:eastAsia="ru-RU"/>
        </w:rPr>
        <w:t xml:space="preserve"> </w:t>
      </w:r>
      <w:r w:rsidRPr="00DC7CC8">
        <w:rPr>
          <w:rFonts w:ascii="Times New Roman" w:eastAsia="Times New Roman" w:hAnsi="Times New Roman" w:cs="Times New Roman"/>
          <w:bCs/>
          <w:sz w:val="24"/>
          <w:szCs w:val="24"/>
          <w:lang w:eastAsia="ru-RU"/>
        </w:rPr>
        <w:t> сотрудников</w:t>
      </w:r>
      <w:r w:rsidR="00DC7CC8">
        <w:rPr>
          <w:rFonts w:ascii="Times New Roman" w:eastAsia="Times New Roman" w:hAnsi="Times New Roman" w:cs="Times New Roman"/>
          <w:bCs/>
          <w:sz w:val="24"/>
          <w:szCs w:val="24"/>
          <w:lang w:eastAsia="ru-RU"/>
        </w:rPr>
        <w:t xml:space="preserve"> </w:t>
      </w:r>
      <w:r w:rsidRPr="00DC7CC8">
        <w:rPr>
          <w:rFonts w:ascii="Times New Roman" w:eastAsia="Times New Roman" w:hAnsi="Times New Roman" w:cs="Times New Roman"/>
          <w:sz w:val="18"/>
          <w:szCs w:val="18"/>
          <w:lang w:eastAsia="ru-RU"/>
        </w:rPr>
        <w:t>(Основание: </w:t>
      </w:r>
      <w:hyperlink r:id="rId87" w:anchor="/document/12180849/entry/2257" w:history="1">
        <w:r w:rsidRPr="00DC7CC8">
          <w:rPr>
            <w:rFonts w:ascii="Times New Roman" w:eastAsia="Times New Roman" w:hAnsi="Times New Roman" w:cs="Times New Roman"/>
            <w:sz w:val="18"/>
            <w:szCs w:val="18"/>
            <w:u w:val="single"/>
            <w:lang w:eastAsia="ru-RU"/>
          </w:rPr>
          <w:t>п. 257</w:t>
        </w:r>
      </w:hyperlink>
      <w:r w:rsidRPr="00DC7CC8">
        <w:rPr>
          <w:rFonts w:ascii="Times New Roman" w:eastAsia="Times New Roman" w:hAnsi="Times New Roman" w:cs="Times New Roman"/>
          <w:sz w:val="18"/>
          <w:szCs w:val="18"/>
          <w:lang w:eastAsia="ru-RU"/>
        </w:rPr>
        <w:t> Инструкции N 157н)</w:t>
      </w:r>
      <w:r w:rsidR="00DC7CC8">
        <w:rPr>
          <w:rFonts w:ascii="Times New Roman" w:eastAsia="Times New Roman" w:hAnsi="Times New Roman" w:cs="Times New Roman"/>
          <w:sz w:val="18"/>
          <w:szCs w:val="18"/>
          <w:lang w:eastAsia="ru-RU"/>
        </w:rPr>
        <w:t xml:space="preserve"> </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2.27. Перечисление в доход бюджета (учредителю) денежных средств по КВР 853 "Уплата иных платежей" в увязке с подстатьей 241 "Безвозмездные перечисления (передачи) текущего характера сектора государственного управления" КОСГУ осуществляется в ситуациях:</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исполнения решений органов государственного (муниципального) контроля (если выявлено нецелевое использование средств субсидии по КФО 4) в досудебном порядке за счет средств по КФО 4;</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решения самого учреждения по перечислению остатков средств субсидии по КФО 4 (экономии), не связанных с невыполнением государственного (муниципального) задания;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перечисления части средств от приносящей доход деятельности.</w:t>
      </w:r>
    </w:p>
    <w:p w:rsidR="000C6E1C" w:rsidRPr="00DC7CC8" w:rsidRDefault="000C6E1C" w:rsidP="00F0500C">
      <w:pPr>
        <w:spacing w:after="0" w:line="240" w:lineRule="auto"/>
        <w:jc w:val="both"/>
        <w:rPr>
          <w:rFonts w:ascii="Times New Roman" w:eastAsia="Times New Roman" w:hAnsi="Times New Roman" w:cs="Times New Roman"/>
          <w:sz w:val="18"/>
          <w:szCs w:val="18"/>
          <w:lang w:eastAsia="ru-RU"/>
        </w:rPr>
      </w:pPr>
      <w:r w:rsidRPr="00DC7CC8">
        <w:rPr>
          <w:rFonts w:ascii="Times New Roman" w:eastAsia="Times New Roman" w:hAnsi="Times New Roman" w:cs="Times New Roman"/>
          <w:sz w:val="18"/>
          <w:szCs w:val="18"/>
          <w:lang w:eastAsia="ru-RU"/>
        </w:rPr>
        <w:t>(Основание: </w:t>
      </w:r>
      <w:hyperlink r:id="rId88" w:anchor="/document/71835192/entry/11041" w:history="1">
        <w:r w:rsidRPr="00DC7CC8">
          <w:rPr>
            <w:rFonts w:ascii="Times New Roman" w:eastAsia="Times New Roman" w:hAnsi="Times New Roman" w:cs="Times New Roman"/>
            <w:sz w:val="18"/>
            <w:szCs w:val="18"/>
            <w:u w:val="single"/>
            <w:lang w:eastAsia="ru-RU"/>
          </w:rPr>
          <w:t>п. 10.4.1</w:t>
        </w:r>
      </w:hyperlink>
      <w:r w:rsidRPr="00DC7CC8">
        <w:rPr>
          <w:rFonts w:ascii="Times New Roman" w:eastAsia="Times New Roman" w:hAnsi="Times New Roman" w:cs="Times New Roman"/>
          <w:sz w:val="18"/>
          <w:szCs w:val="18"/>
          <w:lang w:eastAsia="ru-RU"/>
        </w:rPr>
        <w:t> Порядка N 209н, </w:t>
      </w:r>
      <w:hyperlink r:id="rId89" w:anchor="/document/75089622/entry/1009" w:history="1">
        <w:r w:rsidRPr="00DC7CC8">
          <w:rPr>
            <w:rFonts w:ascii="Times New Roman" w:eastAsia="Times New Roman" w:hAnsi="Times New Roman" w:cs="Times New Roman"/>
            <w:sz w:val="18"/>
            <w:szCs w:val="18"/>
            <w:u w:val="single"/>
            <w:lang w:eastAsia="ru-RU"/>
          </w:rPr>
          <w:t>совместное письмо </w:t>
        </w:r>
      </w:hyperlink>
      <w:r w:rsidRPr="00DC7CC8">
        <w:rPr>
          <w:rFonts w:ascii="Times New Roman" w:eastAsia="Times New Roman" w:hAnsi="Times New Roman" w:cs="Times New Roman"/>
          <w:sz w:val="18"/>
          <w:szCs w:val="18"/>
          <w:lang w:eastAsia="ru-RU"/>
        </w:rPr>
        <w:t>Минфина России и Федерального казначейства от 17.12.2020 NN 02-04-04/110850, 07-04-05/02-26291)</w:t>
      </w:r>
    </w:p>
    <w:p w:rsidR="000C6E1C" w:rsidRPr="00DC7CC8"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2.28. Бывшие сотрудники учреждения для подтверждения произведенных расходов, которые возмещает бывший работодатель, </w:t>
      </w:r>
      <w:proofErr w:type="gramStart"/>
      <w:r w:rsidRPr="006366FC">
        <w:rPr>
          <w:rFonts w:ascii="Times New Roman" w:eastAsia="Times New Roman" w:hAnsi="Times New Roman" w:cs="Times New Roman"/>
          <w:color w:val="22272F"/>
          <w:sz w:val="24"/>
          <w:szCs w:val="24"/>
          <w:lang w:eastAsia="ru-RU"/>
        </w:rPr>
        <w:t xml:space="preserve">оформляют: </w:t>
      </w:r>
      <w:r w:rsidRPr="00DC7CC8">
        <w:rPr>
          <w:rFonts w:ascii="Times New Roman" w:eastAsia="Times New Roman" w:hAnsi="Times New Roman" w:cs="Times New Roman"/>
          <w:b/>
          <w:bCs/>
          <w:color w:val="22272F"/>
          <w:sz w:val="24"/>
          <w:szCs w:val="24"/>
          <w:lang w:eastAsia="ru-RU"/>
        </w:rPr>
        <w:t> </w:t>
      </w:r>
      <w:r w:rsidRPr="00DC7CC8">
        <w:rPr>
          <w:rFonts w:ascii="Times New Roman" w:eastAsia="Times New Roman" w:hAnsi="Times New Roman" w:cs="Times New Roman"/>
          <w:bCs/>
          <w:color w:val="22272F"/>
          <w:sz w:val="24"/>
          <w:szCs w:val="24"/>
          <w:lang w:eastAsia="ru-RU"/>
        </w:rPr>
        <w:t>Авансовый</w:t>
      </w:r>
      <w:proofErr w:type="gramEnd"/>
      <w:r w:rsidRPr="00DC7CC8">
        <w:rPr>
          <w:rFonts w:ascii="Times New Roman" w:eastAsia="Times New Roman" w:hAnsi="Times New Roman" w:cs="Times New Roman"/>
          <w:bCs/>
          <w:color w:val="22272F"/>
          <w:sz w:val="24"/>
          <w:szCs w:val="24"/>
          <w:lang w:eastAsia="ru-RU"/>
        </w:rPr>
        <w:t xml:space="preserve"> отчет (ф. 050450</w:t>
      </w:r>
      <w:r w:rsidR="009A43E4" w:rsidRPr="00DC7CC8">
        <w:rPr>
          <w:rFonts w:ascii="Times New Roman" w:eastAsia="Times New Roman" w:hAnsi="Times New Roman" w:cs="Times New Roman"/>
          <w:bCs/>
          <w:color w:val="22272F"/>
          <w:sz w:val="24"/>
          <w:szCs w:val="24"/>
          <w:lang w:eastAsia="ru-RU"/>
        </w:rPr>
        <w:t>5</w:t>
      </w:r>
      <w:r w:rsidR="009A43E4" w:rsidRPr="00DC7CC8">
        <w:rPr>
          <w:rFonts w:ascii="Times New Roman" w:eastAsia="Times New Roman" w:hAnsi="Times New Roman" w:cs="Times New Roman"/>
          <w:b/>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2.29. Дополнительный аналитический учет по счету 0 103 11 000 "Земля - недвижимое имущество учреждения" организован в разрезе следующих классификаций путем</w:t>
      </w:r>
      <w:r w:rsidR="00572908"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 в постоянном (бессрочном) пользовании;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2.33. Операции по заключению счетов бухгалтерского учета являются операциями отчетного финансового года, оформляются Бухгалтерской справкой </w:t>
      </w:r>
      <w:r w:rsidRPr="00DC7CC8">
        <w:rPr>
          <w:rFonts w:ascii="Times New Roman" w:eastAsia="Times New Roman" w:hAnsi="Times New Roman" w:cs="Times New Roman"/>
          <w:sz w:val="24"/>
          <w:szCs w:val="24"/>
          <w:lang w:eastAsia="ru-RU"/>
        </w:rPr>
        <w:t>(</w:t>
      </w:r>
      <w:hyperlink r:id="rId90" w:anchor="/document/70951956/entry/2320" w:history="1">
        <w:r w:rsidRPr="00DC7CC8">
          <w:rPr>
            <w:rFonts w:ascii="Times New Roman" w:eastAsia="Times New Roman" w:hAnsi="Times New Roman" w:cs="Times New Roman"/>
            <w:bCs/>
            <w:sz w:val="24"/>
            <w:szCs w:val="24"/>
            <w:lang w:eastAsia="ru-RU"/>
          </w:rPr>
          <w:t>ф. 0504833</w:t>
        </w:r>
      </w:hyperlink>
      <w:r w:rsidRPr="006366FC">
        <w:rPr>
          <w:rFonts w:ascii="Times New Roman" w:eastAsia="Times New Roman" w:hAnsi="Times New Roman" w:cs="Times New Roman"/>
          <w:color w:val="22272F"/>
          <w:sz w:val="24"/>
          <w:szCs w:val="24"/>
          <w:lang w:eastAsia="ru-RU"/>
        </w:rPr>
        <w:t>) и включаются в регистры бухгалтерского учета отчетного финансового года, а также формируют остатки на конец отчетного финансового года.</w:t>
      </w:r>
    </w:p>
    <w:p w:rsidR="001564AD" w:rsidRPr="006366FC" w:rsidRDefault="001564AD" w:rsidP="00F0500C">
      <w:pPr>
        <w:spacing w:after="0" w:line="240" w:lineRule="auto"/>
        <w:jc w:val="both"/>
        <w:rPr>
          <w:rFonts w:ascii="Times New Roman" w:eastAsia="Times New Roman" w:hAnsi="Times New Roman" w:cs="Times New Roman"/>
          <w:color w:val="22272F"/>
          <w:sz w:val="24"/>
          <w:szCs w:val="24"/>
          <w:lang w:eastAsia="ru-RU"/>
        </w:rPr>
      </w:pPr>
    </w:p>
    <w:p w:rsidR="000C6E1C" w:rsidRPr="006366FC" w:rsidRDefault="000C6E1C" w:rsidP="00F0500C">
      <w:pPr>
        <w:spacing w:after="0" w:line="240" w:lineRule="auto"/>
        <w:jc w:val="center"/>
        <w:rPr>
          <w:rFonts w:ascii="Times New Roman" w:eastAsia="Times New Roman" w:hAnsi="Times New Roman" w:cs="Times New Roman"/>
          <w:b/>
          <w:sz w:val="24"/>
          <w:szCs w:val="24"/>
          <w:lang w:eastAsia="ru-RU"/>
        </w:rPr>
      </w:pPr>
      <w:r w:rsidRPr="006366FC">
        <w:rPr>
          <w:rFonts w:ascii="Times New Roman" w:eastAsia="Times New Roman" w:hAnsi="Times New Roman" w:cs="Times New Roman"/>
          <w:b/>
          <w:sz w:val="24"/>
          <w:szCs w:val="24"/>
          <w:lang w:eastAsia="ru-RU"/>
        </w:rPr>
        <w:t>3. Учет нефинансовых активов</w:t>
      </w:r>
    </w:p>
    <w:p w:rsidR="001564AD" w:rsidRPr="006366FC" w:rsidRDefault="001564AD" w:rsidP="00F0500C">
      <w:pPr>
        <w:spacing w:after="0" w:line="240" w:lineRule="auto"/>
        <w:jc w:val="center"/>
        <w:rPr>
          <w:rFonts w:ascii="Times New Roman" w:eastAsia="Times New Roman" w:hAnsi="Times New Roman" w:cs="Times New Roman"/>
          <w:color w:val="FF0000"/>
          <w:sz w:val="24"/>
          <w:szCs w:val="24"/>
          <w:lang w:eastAsia="ru-RU"/>
        </w:rPr>
      </w:pP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3.1. Выдача и использование доверенностей на получение товарно-материальных ценностей осуществляются в соответствии с Положением </w:t>
      </w:r>
      <w:r w:rsidRPr="00DC7CC8">
        <w:rPr>
          <w:rFonts w:ascii="Times New Roman" w:eastAsia="Times New Roman" w:hAnsi="Times New Roman" w:cs="Times New Roman"/>
          <w:sz w:val="24"/>
          <w:szCs w:val="24"/>
          <w:lang w:eastAsia="ru-RU"/>
        </w:rPr>
        <w:t>(</w:t>
      </w:r>
      <w:hyperlink r:id="rId91" w:anchor="/document/58070355/entry/1000" w:history="1">
        <w:r w:rsidRPr="00AC6D31">
          <w:rPr>
            <w:rFonts w:ascii="Times New Roman" w:eastAsia="Times New Roman" w:hAnsi="Times New Roman" w:cs="Times New Roman"/>
            <w:b/>
            <w:bCs/>
            <w:sz w:val="24"/>
            <w:szCs w:val="24"/>
            <w:u w:val="single"/>
            <w:lang w:eastAsia="ru-RU"/>
          </w:rPr>
          <w:t>Приложение</w:t>
        </w:r>
      </w:hyperlink>
      <w:r w:rsidRPr="00AC6D31">
        <w:rPr>
          <w:rFonts w:ascii="Times New Roman" w:eastAsia="Times New Roman" w:hAnsi="Times New Roman" w:cs="Times New Roman"/>
          <w:b/>
          <w:bCs/>
          <w:sz w:val="24"/>
          <w:szCs w:val="24"/>
          <w:lang w:eastAsia="ru-RU"/>
        </w:rPr>
        <w:t> N</w:t>
      </w:r>
      <w:r w:rsidR="001564AD" w:rsidRPr="00AC6D31">
        <w:rPr>
          <w:rFonts w:ascii="Times New Roman" w:eastAsia="Times New Roman" w:hAnsi="Times New Roman" w:cs="Times New Roman"/>
          <w:b/>
          <w:bCs/>
          <w:sz w:val="24"/>
          <w:szCs w:val="24"/>
          <w:lang w:eastAsia="ru-RU"/>
        </w:rPr>
        <w:t xml:space="preserve"> 13</w:t>
      </w:r>
      <w:r w:rsidRPr="00DC7CC8">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color w:val="22272F"/>
          <w:sz w:val="24"/>
          <w:szCs w:val="24"/>
          <w:lang w:eastAsia="ru-RU"/>
        </w:rPr>
        <w:t>Данным Положением также определяется перечень должностных лиц, имеющих право:</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подписи доверенностей;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получения доверенностей.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3.2. В учреждении устанавливаются следующие правила определения справедливой стоимости объектов бухгалтерского учета (нефинансовых активов и арендных платежей):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3.2.1 Справедливая стоимость определяется Комиссией по поступлению и выбытию активов методом рыночных цен.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3.2.2. Справедливая стоимость рассчитывается на основании следующих данных (по выбору Комиссии):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сведений о ценах на аналогичные или схожие активы, полученных в письменной форме от организаций изготовителей, балансодержателей;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сведений об уровне цен, имеющихся у органов государственной статистики;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экспертных заключений (при условии документального подтверждения квалификации экспертов) о стоимости аналогичных или схожих объектов;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данных, полученных в сети Интернет (данных с официальных сайтов производителей аналогичных или схожих объектов и т.п.);</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3.2.3.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3.2.4.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rsidR="000C6E1C" w:rsidRPr="00DC7CC8"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3.2.5. Расчет справед</w:t>
      </w:r>
      <w:r w:rsidR="009A43E4" w:rsidRPr="006366FC">
        <w:rPr>
          <w:rFonts w:ascii="Times New Roman" w:eastAsia="Times New Roman" w:hAnsi="Times New Roman" w:cs="Times New Roman"/>
          <w:sz w:val="24"/>
          <w:szCs w:val="24"/>
          <w:lang w:eastAsia="ru-RU"/>
        </w:rPr>
        <w:t>ливой стоимости подтверждается п</w:t>
      </w:r>
      <w:r w:rsidRPr="006366FC">
        <w:rPr>
          <w:rFonts w:ascii="Times New Roman" w:eastAsia="Times New Roman" w:hAnsi="Times New Roman" w:cs="Times New Roman"/>
          <w:bCs/>
          <w:sz w:val="24"/>
          <w:szCs w:val="24"/>
          <w:lang w:eastAsia="ru-RU"/>
        </w:rPr>
        <w:t>ротоколом заседания Комиссии или иным документом</w:t>
      </w:r>
      <w:r w:rsidRPr="006366FC">
        <w:rPr>
          <w:rFonts w:ascii="Times New Roman" w:eastAsia="Times New Roman" w:hAnsi="Times New Roman" w:cs="Times New Roman"/>
          <w:sz w:val="24"/>
          <w:szCs w:val="24"/>
          <w:lang w:eastAsia="ru-RU"/>
        </w:rPr>
        <w:t>.</w:t>
      </w:r>
      <w:r w:rsidR="009A43E4" w:rsidRPr="006366FC">
        <w:rPr>
          <w:rFonts w:ascii="Times New Roman" w:eastAsia="Times New Roman" w:hAnsi="Times New Roman" w:cs="Times New Roman"/>
          <w:sz w:val="24"/>
          <w:szCs w:val="24"/>
          <w:lang w:eastAsia="ru-RU"/>
        </w:rPr>
        <w:t xml:space="preserve"> </w:t>
      </w:r>
      <w:r w:rsidRPr="00DC7CC8">
        <w:rPr>
          <w:rFonts w:ascii="Times New Roman" w:eastAsia="Times New Roman" w:hAnsi="Times New Roman" w:cs="Times New Roman"/>
          <w:sz w:val="18"/>
          <w:szCs w:val="18"/>
          <w:lang w:eastAsia="ru-RU"/>
        </w:rPr>
        <w:t>(Основание: </w:t>
      </w:r>
      <w:proofErr w:type="spellStart"/>
      <w:r>
        <w:fldChar w:fldCharType="begin"/>
      </w:r>
      <w:r>
        <w:instrText>HYPERLINK "https://internet.garant.ru/" \l "/document/71586636/entry/1054"</w:instrText>
      </w:r>
      <w:r>
        <w:fldChar w:fldCharType="separate"/>
      </w:r>
      <w:r w:rsidRPr="00DC7CC8">
        <w:rPr>
          <w:rFonts w:ascii="Times New Roman" w:eastAsia="Times New Roman" w:hAnsi="Times New Roman" w:cs="Times New Roman"/>
          <w:sz w:val="18"/>
          <w:szCs w:val="18"/>
          <w:u w:val="single"/>
          <w:lang w:eastAsia="ru-RU"/>
        </w:rPr>
        <w:t>п.п</w:t>
      </w:r>
      <w:proofErr w:type="spellEnd"/>
      <w:r w:rsidRPr="00DC7CC8">
        <w:rPr>
          <w:rFonts w:ascii="Times New Roman" w:eastAsia="Times New Roman" w:hAnsi="Times New Roman" w:cs="Times New Roman"/>
          <w:sz w:val="18"/>
          <w:szCs w:val="18"/>
          <w:u w:val="single"/>
          <w:lang w:eastAsia="ru-RU"/>
        </w:rPr>
        <w:t>. 54</w:t>
      </w:r>
      <w:r>
        <w:rPr>
          <w:rFonts w:ascii="Times New Roman" w:eastAsia="Times New Roman" w:hAnsi="Times New Roman" w:cs="Times New Roman"/>
          <w:sz w:val="18"/>
          <w:szCs w:val="18"/>
          <w:u w:val="single"/>
          <w:lang w:eastAsia="ru-RU"/>
        </w:rPr>
        <w:fldChar w:fldCharType="end"/>
      </w:r>
      <w:r w:rsidRPr="00DC7CC8">
        <w:rPr>
          <w:rFonts w:ascii="Times New Roman" w:eastAsia="Times New Roman" w:hAnsi="Times New Roman" w:cs="Times New Roman"/>
          <w:sz w:val="18"/>
          <w:szCs w:val="18"/>
          <w:lang w:eastAsia="ru-RU"/>
        </w:rPr>
        <w:t>, </w:t>
      </w:r>
      <w:hyperlink r:id="rId92" w:anchor="/document/71586636/entry/1059" w:history="1">
        <w:r w:rsidRPr="00DC7CC8">
          <w:rPr>
            <w:rFonts w:ascii="Times New Roman" w:eastAsia="Times New Roman" w:hAnsi="Times New Roman" w:cs="Times New Roman"/>
            <w:sz w:val="18"/>
            <w:szCs w:val="18"/>
            <w:u w:val="single"/>
            <w:lang w:eastAsia="ru-RU"/>
          </w:rPr>
          <w:t>59</w:t>
        </w:r>
      </w:hyperlink>
      <w:r w:rsidRPr="00DC7CC8">
        <w:rPr>
          <w:rFonts w:ascii="Times New Roman" w:eastAsia="Times New Roman" w:hAnsi="Times New Roman" w:cs="Times New Roman"/>
          <w:sz w:val="18"/>
          <w:szCs w:val="18"/>
          <w:lang w:eastAsia="ru-RU"/>
        </w:rPr>
        <w:t> СГС "Концептуальные основы", </w:t>
      </w:r>
      <w:proofErr w:type="spellStart"/>
      <w:r>
        <w:fldChar w:fldCharType="begin"/>
      </w:r>
      <w:r>
        <w:instrText>HYPERLINK "https://internet.garant.ru/" \l "/document/71589050/entry/1007"</w:instrText>
      </w:r>
      <w:r>
        <w:fldChar w:fldCharType="separate"/>
      </w:r>
      <w:r w:rsidRPr="00DC7CC8">
        <w:rPr>
          <w:rFonts w:ascii="Times New Roman" w:eastAsia="Times New Roman" w:hAnsi="Times New Roman" w:cs="Times New Roman"/>
          <w:sz w:val="18"/>
          <w:szCs w:val="18"/>
          <w:u w:val="single"/>
          <w:lang w:eastAsia="ru-RU"/>
        </w:rPr>
        <w:t>п.п</w:t>
      </w:r>
      <w:proofErr w:type="spellEnd"/>
      <w:r w:rsidRPr="00DC7CC8">
        <w:rPr>
          <w:rFonts w:ascii="Times New Roman" w:eastAsia="Times New Roman" w:hAnsi="Times New Roman" w:cs="Times New Roman"/>
          <w:sz w:val="18"/>
          <w:szCs w:val="18"/>
          <w:u w:val="single"/>
          <w:lang w:eastAsia="ru-RU"/>
        </w:rPr>
        <w:t>. 7</w:t>
      </w:r>
      <w:r>
        <w:rPr>
          <w:rFonts w:ascii="Times New Roman" w:eastAsia="Times New Roman" w:hAnsi="Times New Roman" w:cs="Times New Roman"/>
          <w:sz w:val="18"/>
          <w:szCs w:val="18"/>
          <w:u w:val="single"/>
          <w:lang w:eastAsia="ru-RU"/>
        </w:rPr>
        <w:fldChar w:fldCharType="end"/>
      </w:r>
      <w:r w:rsidRPr="00DC7CC8">
        <w:rPr>
          <w:rFonts w:ascii="Times New Roman" w:eastAsia="Times New Roman" w:hAnsi="Times New Roman" w:cs="Times New Roman"/>
          <w:sz w:val="18"/>
          <w:szCs w:val="18"/>
          <w:lang w:eastAsia="ru-RU"/>
        </w:rPr>
        <w:t>, </w:t>
      </w:r>
      <w:hyperlink r:id="rId93" w:anchor="/document/71589050/entry/1022" w:history="1">
        <w:r w:rsidRPr="00DC7CC8">
          <w:rPr>
            <w:rFonts w:ascii="Times New Roman" w:eastAsia="Times New Roman" w:hAnsi="Times New Roman" w:cs="Times New Roman"/>
            <w:sz w:val="18"/>
            <w:szCs w:val="18"/>
            <w:u w:val="single"/>
            <w:lang w:eastAsia="ru-RU"/>
          </w:rPr>
          <w:t>22</w:t>
        </w:r>
      </w:hyperlink>
      <w:r w:rsidRPr="00DC7CC8">
        <w:rPr>
          <w:rFonts w:ascii="Times New Roman" w:eastAsia="Times New Roman" w:hAnsi="Times New Roman" w:cs="Times New Roman"/>
          <w:sz w:val="18"/>
          <w:szCs w:val="18"/>
          <w:lang w:eastAsia="ru-RU"/>
        </w:rPr>
        <w:t> СГС "Основные средства", </w:t>
      </w:r>
      <w:hyperlink r:id="rId94" w:anchor="/document/72146396/entry/1022" w:history="1">
        <w:r w:rsidRPr="00DC7CC8">
          <w:rPr>
            <w:rFonts w:ascii="Times New Roman" w:eastAsia="Times New Roman" w:hAnsi="Times New Roman" w:cs="Times New Roman"/>
            <w:sz w:val="18"/>
            <w:szCs w:val="18"/>
            <w:u w:val="single"/>
            <w:lang w:eastAsia="ru-RU"/>
          </w:rPr>
          <w:t>п. 22</w:t>
        </w:r>
      </w:hyperlink>
      <w:r w:rsidRPr="00DC7CC8">
        <w:rPr>
          <w:rFonts w:ascii="Times New Roman" w:eastAsia="Times New Roman" w:hAnsi="Times New Roman" w:cs="Times New Roman"/>
          <w:sz w:val="18"/>
          <w:szCs w:val="18"/>
          <w:lang w:eastAsia="ru-RU"/>
        </w:rPr>
        <w:t>, </w:t>
      </w:r>
      <w:proofErr w:type="spellStart"/>
      <w:r>
        <w:fldChar w:fldCharType="begin"/>
      </w:r>
      <w:r>
        <w:instrText>HYPERLINK "https://internet.garant.ru/" \l "/document/72146396/entry/1292"</w:instrText>
      </w:r>
      <w:r>
        <w:fldChar w:fldCharType="separate"/>
      </w:r>
      <w:r w:rsidRPr="00DC7CC8">
        <w:rPr>
          <w:rFonts w:ascii="Times New Roman" w:eastAsia="Times New Roman" w:hAnsi="Times New Roman" w:cs="Times New Roman"/>
          <w:sz w:val="18"/>
          <w:szCs w:val="18"/>
          <w:u w:val="single"/>
          <w:lang w:eastAsia="ru-RU"/>
        </w:rPr>
        <w:t>абз</w:t>
      </w:r>
      <w:proofErr w:type="spellEnd"/>
      <w:r w:rsidRPr="00DC7CC8">
        <w:rPr>
          <w:rFonts w:ascii="Times New Roman" w:eastAsia="Times New Roman" w:hAnsi="Times New Roman" w:cs="Times New Roman"/>
          <w:sz w:val="18"/>
          <w:szCs w:val="18"/>
          <w:u w:val="single"/>
          <w:lang w:eastAsia="ru-RU"/>
        </w:rPr>
        <w:t>. 2 п. 29</w:t>
      </w:r>
      <w:r>
        <w:rPr>
          <w:rFonts w:ascii="Times New Roman" w:eastAsia="Times New Roman" w:hAnsi="Times New Roman" w:cs="Times New Roman"/>
          <w:sz w:val="18"/>
          <w:szCs w:val="18"/>
          <w:u w:val="single"/>
          <w:lang w:eastAsia="ru-RU"/>
        </w:rPr>
        <w:fldChar w:fldCharType="end"/>
      </w:r>
      <w:r w:rsidRPr="00DC7CC8">
        <w:rPr>
          <w:rFonts w:ascii="Times New Roman" w:eastAsia="Times New Roman" w:hAnsi="Times New Roman" w:cs="Times New Roman"/>
          <w:sz w:val="18"/>
          <w:szCs w:val="18"/>
          <w:lang w:eastAsia="ru-RU"/>
        </w:rPr>
        <w:t> СГС "Запасы", </w:t>
      </w:r>
      <w:proofErr w:type="spellStart"/>
      <w:r>
        <w:fldChar w:fldCharType="begin"/>
      </w:r>
      <w:r>
        <w:instrText>HYPERLINK "https://internet.garant.ru/" \l "/document/12180849/entry/2025"</w:instrText>
      </w:r>
      <w:r>
        <w:fldChar w:fldCharType="separate"/>
      </w:r>
      <w:r w:rsidRPr="00DC7CC8">
        <w:rPr>
          <w:rFonts w:ascii="Times New Roman" w:eastAsia="Times New Roman" w:hAnsi="Times New Roman" w:cs="Times New Roman"/>
          <w:sz w:val="18"/>
          <w:szCs w:val="18"/>
          <w:u w:val="single"/>
          <w:lang w:eastAsia="ru-RU"/>
        </w:rPr>
        <w:t>п.п</w:t>
      </w:r>
      <w:proofErr w:type="spellEnd"/>
      <w:r w:rsidRPr="00DC7CC8">
        <w:rPr>
          <w:rFonts w:ascii="Times New Roman" w:eastAsia="Times New Roman" w:hAnsi="Times New Roman" w:cs="Times New Roman"/>
          <w:sz w:val="18"/>
          <w:szCs w:val="18"/>
          <w:u w:val="single"/>
          <w:lang w:eastAsia="ru-RU"/>
        </w:rPr>
        <w:t>. 25</w:t>
      </w:r>
      <w:r>
        <w:rPr>
          <w:rFonts w:ascii="Times New Roman" w:eastAsia="Times New Roman" w:hAnsi="Times New Roman" w:cs="Times New Roman"/>
          <w:sz w:val="18"/>
          <w:szCs w:val="18"/>
          <w:u w:val="single"/>
          <w:lang w:eastAsia="ru-RU"/>
        </w:rPr>
        <w:fldChar w:fldCharType="end"/>
      </w:r>
      <w:r w:rsidRPr="00DC7CC8">
        <w:rPr>
          <w:rFonts w:ascii="Times New Roman" w:eastAsia="Times New Roman" w:hAnsi="Times New Roman" w:cs="Times New Roman"/>
          <w:sz w:val="18"/>
          <w:szCs w:val="18"/>
          <w:lang w:eastAsia="ru-RU"/>
        </w:rPr>
        <w:t>, </w:t>
      </w:r>
      <w:hyperlink r:id="rId95" w:anchor="/document/12180849/entry/2031" w:history="1">
        <w:r w:rsidRPr="00DC7CC8">
          <w:rPr>
            <w:rFonts w:ascii="Times New Roman" w:eastAsia="Times New Roman" w:hAnsi="Times New Roman" w:cs="Times New Roman"/>
            <w:sz w:val="18"/>
            <w:szCs w:val="18"/>
            <w:u w:val="single"/>
            <w:lang w:eastAsia="ru-RU"/>
          </w:rPr>
          <w:t>31</w:t>
        </w:r>
      </w:hyperlink>
      <w:r w:rsidRPr="00DC7CC8">
        <w:rPr>
          <w:rFonts w:ascii="Times New Roman" w:eastAsia="Times New Roman" w:hAnsi="Times New Roman" w:cs="Times New Roman"/>
          <w:sz w:val="18"/>
          <w:szCs w:val="18"/>
          <w:lang w:eastAsia="ru-RU"/>
        </w:rPr>
        <w:t> Инструкции N 157н)</w:t>
      </w:r>
    </w:p>
    <w:p w:rsidR="000C6E1C" w:rsidRPr="00DC7CC8"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color w:val="22272F"/>
          <w:sz w:val="24"/>
          <w:szCs w:val="24"/>
          <w:lang w:eastAsia="ru-RU"/>
        </w:rPr>
        <w:t>3.3.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r w:rsidR="009A43E4" w:rsidRPr="006366FC">
        <w:rPr>
          <w:rFonts w:ascii="Times New Roman" w:eastAsia="Times New Roman" w:hAnsi="Times New Roman" w:cs="Times New Roman"/>
          <w:color w:val="22272F"/>
          <w:sz w:val="24"/>
          <w:szCs w:val="24"/>
          <w:lang w:eastAsia="ru-RU"/>
        </w:rPr>
        <w:t xml:space="preserve"> </w:t>
      </w:r>
      <w:r w:rsidRPr="00DC7CC8">
        <w:rPr>
          <w:rFonts w:ascii="Times New Roman" w:eastAsia="Times New Roman" w:hAnsi="Times New Roman" w:cs="Times New Roman"/>
          <w:sz w:val="18"/>
          <w:szCs w:val="18"/>
          <w:lang w:eastAsia="ru-RU"/>
        </w:rPr>
        <w:t>(Основание: </w:t>
      </w:r>
      <w:hyperlink r:id="rId96" w:anchor="/document/71589050/entry/1047" w:history="1">
        <w:r w:rsidRPr="00DC7CC8">
          <w:rPr>
            <w:rFonts w:ascii="Times New Roman" w:eastAsia="Times New Roman" w:hAnsi="Times New Roman" w:cs="Times New Roman"/>
            <w:sz w:val="18"/>
            <w:szCs w:val="18"/>
            <w:u w:val="single"/>
            <w:lang w:eastAsia="ru-RU"/>
          </w:rPr>
          <w:t>п. 47</w:t>
        </w:r>
      </w:hyperlink>
      <w:r w:rsidRPr="00DC7CC8">
        <w:rPr>
          <w:rFonts w:ascii="Times New Roman" w:eastAsia="Times New Roman" w:hAnsi="Times New Roman" w:cs="Times New Roman"/>
          <w:sz w:val="18"/>
          <w:szCs w:val="18"/>
          <w:lang w:eastAsia="ru-RU"/>
        </w:rPr>
        <w:t> СГС "Основные средства", </w:t>
      </w:r>
      <w:hyperlink r:id="rId97" w:anchor="/document/72146396/entry/1038" w:history="1">
        <w:r w:rsidRPr="00DC7CC8">
          <w:rPr>
            <w:rFonts w:ascii="Times New Roman" w:eastAsia="Times New Roman" w:hAnsi="Times New Roman" w:cs="Times New Roman"/>
            <w:sz w:val="18"/>
            <w:szCs w:val="18"/>
            <w:u w:val="single"/>
            <w:lang w:eastAsia="ru-RU"/>
          </w:rPr>
          <w:t>п. 38</w:t>
        </w:r>
      </w:hyperlink>
      <w:r w:rsidRPr="00DC7CC8">
        <w:rPr>
          <w:rFonts w:ascii="Times New Roman" w:eastAsia="Times New Roman" w:hAnsi="Times New Roman" w:cs="Times New Roman"/>
          <w:sz w:val="18"/>
          <w:szCs w:val="18"/>
          <w:lang w:eastAsia="ru-RU"/>
        </w:rPr>
        <w:t> СГС "Запасы")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3.4</w:t>
      </w:r>
      <w:r w:rsidRPr="00AC6D31">
        <w:rPr>
          <w:rFonts w:ascii="Times New Roman" w:eastAsia="Times New Roman" w:hAnsi="Times New Roman" w:cs="Times New Roman"/>
          <w:color w:val="22272F"/>
          <w:sz w:val="24"/>
          <w:szCs w:val="24"/>
          <w:lang w:eastAsia="ru-RU"/>
        </w:rPr>
        <w:t>.</w:t>
      </w:r>
      <w:r w:rsidRPr="006366FC">
        <w:rPr>
          <w:rFonts w:ascii="Times New Roman" w:eastAsia="Times New Roman" w:hAnsi="Times New Roman" w:cs="Times New Roman"/>
          <w:color w:val="22272F"/>
          <w:sz w:val="24"/>
          <w:szCs w:val="24"/>
          <w:lang w:eastAsia="ru-RU"/>
        </w:rPr>
        <w:t> При частичной ликвидации (</w:t>
      </w:r>
      <w:proofErr w:type="spellStart"/>
      <w:r w:rsidRPr="006366FC">
        <w:rPr>
          <w:rFonts w:ascii="Times New Roman" w:eastAsia="Times New Roman" w:hAnsi="Times New Roman" w:cs="Times New Roman"/>
          <w:color w:val="22272F"/>
          <w:sz w:val="24"/>
          <w:szCs w:val="24"/>
          <w:lang w:eastAsia="ru-RU"/>
        </w:rPr>
        <w:t>разукомплектации</w:t>
      </w:r>
      <w:proofErr w:type="spellEnd"/>
      <w:r w:rsidRPr="006366FC">
        <w:rPr>
          <w:rFonts w:ascii="Times New Roman" w:eastAsia="Times New Roman" w:hAnsi="Times New Roman" w:cs="Times New Roman"/>
          <w:color w:val="22272F"/>
          <w:sz w:val="24"/>
          <w:szCs w:val="24"/>
          <w:lang w:eastAsia="ru-RU"/>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для недвижимости она определяется пропорционально размеру площади выделяемой части (частей) в площади всего объекта;</w:t>
      </w:r>
    </w:p>
    <w:p w:rsidR="000C6E1C" w:rsidRPr="00DC7CC8"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r w:rsidR="009A43E4" w:rsidRPr="006366FC">
        <w:rPr>
          <w:rFonts w:ascii="Times New Roman" w:eastAsia="Times New Roman" w:hAnsi="Times New Roman" w:cs="Times New Roman"/>
          <w:color w:val="22272F"/>
          <w:sz w:val="24"/>
          <w:szCs w:val="24"/>
          <w:lang w:eastAsia="ru-RU"/>
        </w:rPr>
        <w:t xml:space="preserve"> </w:t>
      </w:r>
      <w:r w:rsidRPr="00DC7CC8">
        <w:rPr>
          <w:rFonts w:ascii="Times New Roman" w:eastAsia="Times New Roman" w:hAnsi="Times New Roman" w:cs="Times New Roman"/>
          <w:color w:val="22272F"/>
          <w:sz w:val="18"/>
          <w:szCs w:val="18"/>
          <w:lang w:eastAsia="ru-RU"/>
        </w:rPr>
        <w:t>(Основание: </w:t>
      </w:r>
      <w:proofErr w:type="spellStart"/>
      <w:r>
        <w:fldChar w:fldCharType="begin"/>
      </w:r>
      <w:r>
        <w:instrText>HYPERLINK "https://internet.garant.ru/" \l "/document/12180849/entry/2027"</w:instrText>
      </w:r>
      <w:r>
        <w:fldChar w:fldCharType="separate"/>
      </w:r>
      <w:r w:rsidRPr="00DC7CC8">
        <w:rPr>
          <w:rFonts w:ascii="Times New Roman" w:eastAsia="Times New Roman" w:hAnsi="Times New Roman" w:cs="Times New Roman"/>
          <w:color w:val="3272C0"/>
          <w:sz w:val="18"/>
          <w:szCs w:val="18"/>
          <w:u w:val="single"/>
          <w:lang w:eastAsia="ru-RU"/>
        </w:rPr>
        <w:t>п.п</w:t>
      </w:r>
      <w:proofErr w:type="spellEnd"/>
      <w:r w:rsidRPr="00DC7CC8">
        <w:rPr>
          <w:rFonts w:ascii="Times New Roman" w:eastAsia="Times New Roman" w:hAnsi="Times New Roman" w:cs="Times New Roman"/>
          <w:color w:val="3272C0"/>
          <w:sz w:val="18"/>
          <w:szCs w:val="18"/>
          <w:u w:val="single"/>
          <w:lang w:eastAsia="ru-RU"/>
        </w:rPr>
        <w:t>. 27</w:t>
      </w:r>
      <w:r>
        <w:rPr>
          <w:rFonts w:ascii="Times New Roman" w:eastAsia="Times New Roman" w:hAnsi="Times New Roman" w:cs="Times New Roman"/>
          <w:color w:val="3272C0"/>
          <w:sz w:val="18"/>
          <w:szCs w:val="18"/>
          <w:u w:val="single"/>
          <w:lang w:eastAsia="ru-RU"/>
        </w:rPr>
        <w:fldChar w:fldCharType="end"/>
      </w:r>
      <w:r w:rsidRPr="00DC7CC8">
        <w:rPr>
          <w:rFonts w:ascii="Times New Roman" w:eastAsia="Times New Roman" w:hAnsi="Times New Roman" w:cs="Times New Roman"/>
          <w:color w:val="22272F"/>
          <w:sz w:val="18"/>
          <w:szCs w:val="18"/>
          <w:lang w:eastAsia="ru-RU"/>
        </w:rPr>
        <w:t>, </w:t>
      </w:r>
      <w:hyperlink r:id="rId98" w:anchor="/document/12180849/entry/2085" w:history="1">
        <w:r w:rsidRPr="00DC7CC8">
          <w:rPr>
            <w:rFonts w:ascii="Times New Roman" w:eastAsia="Times New Roman" w:hAnsi="Times New Roman" w:cs="Times New Roman"/>
            <w:color w:val="3272C0"/>
            <w:sz w:val="18"/>
            <w:szCs w:val="18"/>
            <w:u w:val="single"/>
            <w:lang w:eastAsia="ru-RU"/>
          </w:rPr>
          <w:t>85</w:t>
        </w:r>
      </w:hyperlink>
      <w:r w:rsidRPr="00DC7CC8">
        <w:rPr>
          <w:rFonts w:ascii="Times New Roman" w:eastAsia="Times New Roman" w:hAnsi="Times New Roman" w:cs="Times New Roman"/>
          <w:color w:val="22272F"/>
          <w:sz w:val="18"/>
          <w:szCs w:val="18"/>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3.6. 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rsidR="000C6E1C" w:rsidRPr="006366FC" w:rsidRDefault="000C6E1C" w:rsidP="009A43E4">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3.7.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3.8.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устанавливается срок полезного использования: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 учетом информации, предоставленной контрагентом, о сроке фактической эксплуатации передаваемого нефинансового актива;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 учетом ожидаемого срока использования нефинансового актива в учреждении и выявленного физического износа объекта.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Начисление амортизации осуществляется исходя из определенной профильной Комиссией стоимости полученного нефинансового актива и установленного срока полезного использования.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3.9. Нефинансовые активы, поступающие по результатам частичной ликвидации, ремонта, </w:t>
      </w:r>
      <w:proofErr w:type="spellStart"/>
      <w:r w:rsidRPr="006366FC">
        <w:rPr>
          <w:rFonts w:ascii="Times New Roman" w:eastAsia="Times New Roman" w:hAnsi="Times New Roman" w:cs="Times New Roman"/>
          <w:color w:val="22272F"/>
          <w:sz w:val="24"/>
          <w:szCs w:val="24"/>
          <w:lang w:eastAsia="ru-RU"/>
        </w:rPr>
        <w:t>разукомплектации</w:t>
      </w:r>
      <w:proofErr w:type="spellEnd"/>
      <w:r w:rsidRPr="006366FC">
        <w:rPr>
          <w:rFonts w:ascii="Times New Roman" w:eastAsia="Times New Roman" w:hAnsi="Times New Roman" w:cs="Times New Roman"/>
          <w:color w:val="22272F"/>
          <w:sz w:val="24"/>
          <w:szCs w:val="24"/>
          <w:lang w:eastAsia="ru-RU"/>
        </w:rPr>
        <w:t xml:space="preserve">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w:t>
      </w:r>
      <w:hyperlink r:id="rId99" w:anchor="/document/12180849/entry/20212" w:history="1">
        <w:r w:rsidRPr="00DC7CC8">
          <w:rPr>
            <w:rFonts w:ascii="Times New Roman" w:eastAsia="Times New Roman" w:hAnsi="Times New Roman" w:cs="Times New Roman"/>
            <w:sz w:val="24"/>
            <w:szCs w:val="24"/>
            <w:u w:val="single"/>
            <w:lang w:eastAsia="ru-RU"/>
          </w:rPr>
          <w:t>2</w:t>
        </w:r>
      </w:hyperlink>
      <w:r w:rsidRPr="006366FC">
        <w:rPr>
          <w:rFonts w:ascii="Times New Roman" w:eastAsia="Times New Roman" w:hAnsi="Times New Roman" w:cs="Times New Roman"/>
          <w:color w:val="22272F"/>
          <w:sz w:val="24"/>
          <w:szCs w:val="24"/>
          <w:lang w:eastAsia="ru-RU"/>
        </w:rPr>
        <w:t> "Приносящая доход деятельность" (КФО 2), если иное не определено органом, осуществляющим в отношении учреждения функции и полномочия учредителя.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3.10. Нефинансовые активы, приобретенные (созданные) за счет средств от приносящей доход деятельности, подлежат учету по коду вида деятельности </w:t>
      </w:r>
      <w:hyperlink r:id="rId100" w:anchor="/document/12180849/entry/20212" w:history="1">
        <w:r w:rsidRPr="00DC7CC8">
          <w:rPr>
            <w:rFonts w:ascii="Times New Roman" w:eastAsia="Times New Roman" w:hAnsi="Times New Roman" w:cs="Times New Roman"/>
            <w:sz w:val="24"/>
            <w:szCs w:val="24"/>
            <w:u w:val="single"/>
            <w:lang w:eastAsia="ru-RU"/>
          </w:rPr>
          <w:t>2</w:t>
        </w:r>
      </w:hyperlink>
      <w:r w:rsidRPr="006366FC">
        <w:rPr>
          <w:rFonts w:ascii="Times New Roman" w:eastAsia="Times New Roman" w:hAnsi="Times New Roman" w:cs="Times New Roman"/>
          <w:color w:val="22272F"/>
          <w:sz w:val="24"/>
          <w:szCs w:val="24"/>
          <w:lang w:eastAsia="ru-RU"/>
        </w:rPr>
        <w:t> "Приносящая доход деятельность", независимо от порядка их дальнейшего использования.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Перевод таких объектов имущества и соответствующих сумм амортизации на учет по коду вида деятельности </w:t>
      </w:r>
      <w:hyperlink r:id="rId101" w:anchor="/document/12180849/entry/20214" w:history="1">
        <w:r w:rsidRPr="00DC7CC8">
          <w:rPr>
            <w:rFonts w:ascii="Times New Roman" w:eastAsia="Times New Roman" w:hAnsi="Times New Roman" w:cs="Times New Roman"/>
            <w:sz w:val="24"/>
            <w:szCs w:val="24"/>
            <w:u w:val="single"/>
            <w:lang w:eastAsia="ru-RU"/>
          </w:rPr>
          <w:t>4</w:t>
        </w:r>
      </w:hyperlink>
      <w:r w:rsidRPr="006366FC">
        <w:rPr>
          <w:rFonts w:ascii="Times New Roman" w:eastAsia="Times New Roman" w:hAnsi="Times New Roman" w:cs="Times New Roman"/>
          <w:color w:val="22272F"/>
          <w:sz w:val="24"/>
          <w:szCs w:val="24"/>
          <w:lang w:eastAsia="ru-RU"/>
        </w:rPr>
        <w:t> "Субсидии на выполнение государственного (муниципального) задания" возможен только при одновременном выполнении следующих условий: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000000"/>
          <w:sz w:val="24"/>
          <w:szCs w:val="24"/>
          <w:lang w:eastAsia="ru-RU"/>
        </w:rPr>
        <w:t>- объекты имущества полностью (преимущественно) используются в деятельности по выполнению государственного (муниципального) задания;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000000"/>
          <w:sz w:val="24"/>
          <w:szCs w:val="24"/>
          <w:lang w:eastAsia="ru-RU"/>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r w:rsidR="002A7BDD" w:rsidRPr="006366FC">
        <w:rPr>
          <w:rFonts w:ascii="Times New Roman" w:eastAsia="Times New Roman" w:hAnsi="Times New Roman" w:cs="Times New Roman"/>
          <w:bCs/>
          <w:color w:val="000000"/>
          <w:sz w:val="24"/>
          <w:szCs w:val="24"/>
          <w:lang w:eastAsia="ru-RU"/>
        </w:rPr>
        <w:t>.</w:t>
      </w:r>
    </w:p>
    <w:p w:rsidR="000C6E1C" w:rsidRPr="00DC7CC8"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 xml:space="preserve">Перевод с КФО 2 на КФО 4 основных средств, учтенных на счете 21, осуществляется на основании Бухгалтерской справки </w:t>
      </w:r>
      <w:r w:rsidRPr="006366FC">
        <w:rPr>
          <w:rFonts w:ascii="Times New Roman" w:eastAsia="Times New Roman" w:hAnsi="Times New Roman" w:cs="Times New Roman"/>
          <w:sz w:val="24"/>
          <w:szCs w:val="24"/>
          <w:lang w:eastAsia="ru-RU"/>
        </w:rPr>
        <w:t>(</w:t>
      </w:r>
      <w:hyperlink r:id="rId102" w:anchor="/document/70951956/entry/2320" w:history="1">
        <w:r w:rsidRPr="006366FC">
          <w:rPr>
            <w:rFonts w:ascii="Times New Roman" w:eastAsia="Times New Roman" w:hAnsi="Times New Roman" w:cs="Times New Roman"/>
            <w:sz w:val="24"/>
            <w:szCs w:val="24"/>
            <w:u w:val="single"/>
            <w:lang w:eastAsia="ru-RU"/>
          </w:rPr>
          <w:t>ф. 0504833</w:t>
        </w:r>
      </w:hyperlink>
      <w:r w:rsidRPr="006366FC">
        <w:rPr>
          <w:rFonts w:ascii="Times New Roman" w:eastAsia="Times New Roman" w:hAnsi="Times New Roman" w:cs="Times New Roman"/>
          <w:color w:val="22272F"/>
          <w:sz w:val="24"/>
          <w:szCs w:val="24"/>
          <w:lang w:eastAsia="ru-RU"/>
        </w:rPr>
        <w:t>). При этом отражается уменьшение счета 21 по КФО 2 и увеличение счета 21 по КФО 4.</w:t>
      </w:r>
      <w:r w:rsidR="002A7BDD" w:rsidRPr="006366FC">
        <w:rPr>
          <w:rFonts w:ascii="Times New Roman" w:eastAsia="Times New Roman" w:hAnsi="Times New Roman" w:cs="Times New Roman"/>
          <w:color w:val="22272F"/>
          <w:sz w:val="24"/>
          <w:szCs w:val="24"/>
          <w:lang w:eastAsia="ru-RU"/>
        </w:rPr>
        <w:t xml:space="preserve"> </w:t>
      </w:r>
      <w:r w:rsidRPr="00DC7CC8">
        <w:rPr>
          <w:rFonts w:ascii="Times New Roman" w:eastAsia="Times New Roman" w:hAnsi="Times New Roman" w:cs="Times New Roman"/>
          <w:color w:val="22272F"/>
          <w:sz w:val="18"/>
          <w:szCs w:val="18"/>
          <w:lang w:eastAsia="ru-RU"/>
        </w:rPr>
        <w:t>(Основание: </w:t>
      </w:r>
      <w:proofErr w:type="spellStart"/>
      <w:r>
        <w:fldChar w:fldCharType="begin"/>
      </w:r>
      <w:r>
        <w:instrText>HYPERLINK "https://internet.garant.ru/" \l "/document/71948612/entry/10514"</w:instrText>
      </w:r>
      <w:r>
        <w:fldChar w:fldCharType="separate"/>
      </w:r>
      <w:r w:rsidRPr="00DC7CC8">
        <w:rPr>
          <w:rFonts w:ascii="Times New Roman" w:eastAsia="Times New Roman" w:hAnsi="Times New Roman" w:cs="Times New Roman"/>
          <w:sz w:val="18"/>
          <w:szCs w:val="18"/>
          <w:u w:val="single"/>
          <w:lang w:eastAsia="ru-RU"/>
        </w:rPr>
        <w:t>пп</w:t>
      </w:r>
      <w:proofErr w:type="spellEnd"/>
      <w:r w:rsidRPr="00DC7CC8">
        <w:rPr>
          <w:rFonts w:ascii="Times New Roman" w:eastAsia="Times New Roman" w:hAnsi="Times New Roman" w:cs="Times New Roman"/>
          <w:sz w:val="18"/>
          <w:szCs w:val="18"/>
          <w:u w:val="single"/>
          <w:lang w:eastAsia="ru-RU"/>
        </w:rPr>
        <w:t>. б) п. 17</w:t>
      </w:r>
      <w:r>
        <w:rPr>
          <w:rFonts w:ascii="Times New Roman" w:eastAsia="Times New Roman" w:hAnsi="Times New Roman" w:cs="Times New Roman"/>
          <w:sz w:val="18"/>
          <w:szCs w:val="18"/>
          <w:u w:val="single"/>
          <w:lang w:eastAsia="ru-RU"/>
        </w:rPr>
        <w:fldChar w:fldCharType="end"/>
      </w:r>
      <w:r w:rsidRPr="00DC7CC8">
        <w:rPr>
          <w:rFonts w:ascii="Times New Roman" w:eastAsia="Times New Roman" w:hAnsi="Times New Roman" w:cs="Times New Roman"/>
          <w:color w:val="22272F"/>
          <w:sz w:val="18"/>
          <w:szCs w:val="18"/>
          <w:lang w:eastAsia="ru-RU"/>
        </w:rPr>
        <w:t> СГС "Непроизведенные активы")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3.12. Лица, ответственные за сохранность нефинансовых активов и их использование по назначению (от</w:t>
      </w:r>
      <w:r w:rsidR="002A7BDD" w:rsidRPr="006366FC">
        <w:rPr>
          <w:rFonts w:ascii="Times New Roman" w:eastAsia="Times New Roman" w:hAnsi="Times New Roman" w:cs="Times New Roman"/>
          <w:color w:val="22272F"/>
          <w:sz w:val="24"/>
          <w:szCs w:val="24"/>
          <w:lang w:eastAsia="ru-RU"/>
        </w:rPr>
        <w:t xml:space="preserve">ветственные лица), </w:t>
      </w:r>
      <w:proofErr w:type="gramStart"/>
      <w:r w:rsidR="002A7BDD" w:rsidRPr="006366FC">
        <w:rPr>
          <w:rFonts w:ascii="Times New Roman" w:eastAsia="Times New Roman" w:hAnsi="Times New Roman" w:cs="Times New Roman"/>
          <w:color w:val="22272F"/>
          <w:sz w:val="24"/>
          <w:szCs w:val="24"/>
          <w:lang w:eastAsia="ru-RU"/>
        </w:rPr>
        <w:t xml:space="preserve">определяются </w:t>
      </w:r>
      <w:r w:rsidR="00BD5B0B" w:rsidRPr="006366FC">
        <w:rPr>
          <w:rFonts w:ascii="Times New Roman" w:eastAsia="Times New Roman" w:hAnsi="Times New Roman" w:cs="Times New Roman"/>
          <w:b/>
          <w:bCs/>
          <w:color w:val="22272F"/>
          <w:sz w:val="24"/>
          <w:szCs w:val="24"/>
          <w:lang w:eastAsia="ru-RU"/>
        </w:rPr>
        <w:t> </w:t>
      </w:r>
      <w:r w:rsidR="00BD5B0B" w:rsidRPr="00DC7CC8">
        <w:rPr>
          <w:rFonts w:ascii="Times New Roman" w:eastAsia="Times New Roman" w:hAnsi="Times New Roman" w:cs="Times New Roman"/>
          <w:bCs/>
          <w:color w:val="22272F"/>
          <w:sz w:val="24"/>
          <w:szCs w:val="24"/>
          <w:lang w:eastAsia="ru-RU"/>
        </w:rPr>
        <w:t>согласно</w:t>
      </w:r>
      <w:proofErr w:type="gramEnd"/>
      <w:r w:rsidR="00BD5B0B" w:rsidRPr="00DC7CC8">
        <w:rPr>
          <w:rFonts w:ascii="Times New Roman" w:eastAsia="Times New Roman" w:hAnsi="Times New Roman" w:cs="Times New Roman"/>
          <w:bCs/>
          <w:color w:val="22272F"/>
          <w:sz w:val="24"/>
          <w:szCs w:val="24"/>
          <w:lang w:eastAsia="ru-RU"/>
        </w:rPr>
        <w:t xml:space="preserve"> приказам руководителя.</w:t>
      </w:r>
    </w:p>
    <w:p w:rsidR="000C6E1C" w:rsidRPr="006366FC" w:rsidRDefault="00BD5B0B"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 </w:t>
      </w:r>
      <w:r w:rsidR="000C6E1C" w:rsidRPr="006366FC">
        <w:rPr>
          <w:rFonts w:ascii="Times New Roman" w:eastAsia="Times New Roman" w:hAnsi="Times New Roman" w:cs="Times New Roman"/>
          <w:sz w:val="24"/>
          <w:szCs w:val="24"/>
          <w:lang w:eastAsia="ru-RU"/>
        </w:rPr>
        <w:t>3.13. Сверка кадастровой стоимости земельного участка с актуальной выпиской из ЕГРН для отражения в годовой бухгал</w:t>
      </w:r>
      <w:r w:rsidRPr="006366FC">
        <w:rPr>
          <w:rFonts w:ascii="Times New Roman" w:eastAsia="Times New Roman" w:hAnsi="Times New Roman" w:cs="Times New Roman"/>
          <w:sz w:val="24"/>
          <w:szCs w:val="24"/>
          <w:lang w:eastAsia="ru-RU"/>
        </w:rPr>
        <w:t xml:space="preserve">терской отчетности производится до </w:t>
      </w:r>
      <w:r w:rsidR="000C6E1C" w:rsidRPr="006366FC">
        <w:rPr>
          <w:rFonts w:ascii="Times New Roman" w:eastAsia="Times New Roman" w:hAnsi="Times New Roman" w:cs="Times New Roman"/>
          <w:bCs/>
          <w:sz w:val="24"/>
          <w:szCs w:val="24"/>
          <w:lang w:eastAsia="ru-RU"/>
        </w:rPr>
        <w:t>20 января</w:t>
      </w:r>
      <w:r w:rsidRPr="006366FC">
        <w:rPr>
          <w:rFonts w:ascii="Times New Roman" w:eastAsia="Times New Roman" w:hAnsi="Times New Roman" w:cs="Times New Roman"/>
          <w:bCs/>
          <w:sz w:val="24"/>
          <w:szCs w:val="24"/>
          <w:lang w:eastAsia="ru-RU"/>
        </w:rPr>
        <w:t> года, следующего за отчетным.</w:t>
      </w:r>
    </w:p>
    <w:p w:rsidR="000C6E1C" w:rsidRPr="00DC7CC8"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color w:val="22272F"/>
          <w:sz w:val="24"/>
          <w:szCs w:val="24"/>
          <w:lang w:eastAsia="ru-RU"/>
        </w:rPr>
        <w:t>3.14. 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r w:rsidRPr="00DC7CC8">
        <w:rPr>
          <w:rFonts w:ascii="Times New Roman" w:eastAsia="Times New Roman" w:hAnsi="Times New Roman" w:cs="Times New Roman"/>
          <w:color w:val="22272F"/>
          <w:sz w:val="18"/>
          <w:szCs w:val="18"/>
          <w:lang w:eastAsia="ru-RU"/>
        </w:rPr>
        <w:t>.</w:t>
      </w:r>
      <w:r w:rsidR="002A7BDD" w:rsidRPr="00DC7CC8">
        <w:rPr>
          <w:rFonts w:ascii="Times New Roman" w:eastAsia="Times New Roman" w:hAnsi="Times New Roman" w:cs="Times New Roman"/>
          <w:color w:val="22272F"/>
          <w:sz w:val="18"/>
          <w:szCs w:val="18"/>
          <w:lang w:eastAsia="ru-RU"/>
        </w:rPr>
        <w:t xml:space="preserve"> </w:t>
      </w:r>
      <w:r w:rsidR="00BD5B0B" w:rsidRPr="00DC7CC8">
        <w:rPr>
          <w:rFonts w:ascii="Times New Roman" w:eastAsia="Times New Roman" w:hAnsi="Times New Roman" w:cs="Times New Roman"/>
          <w:color w:val="22272F"/>
          <w:sz w:val="18"/>
          <w:szCs w:val="18"/>
          <w:lang w:eastAsia="ru-RU"/>
        </w:rPr>
        <w:t xml:space="preserve"> </w:t>
      </w:r>
      <w:r w:rsidRPr="00DC7CC8">
        <w:rPr>
          <w:rFonts w:ascii="Times New Roman" w:eastAsia="Times New Roman" w:hAnsi="Times New Roman" w:cs="Times New Roman"/>
          <w:sz w:val="18"/>
          <w:szCs w:val="18"/>
          <w:lang w:eastAsia="ru-RU"/>
        </w:rPr>
        <w:t>(Основание: </w:t>
      </w:r>
      <w:hyperlink r:id="rId103" w:anchor="/document/12180849/entry/2081" w:history="1">
        <w:r w:rsidRPr="00DC7CC8">
          <w:rPr>
            <w:rFonts w:ascii="Times New Roman" w:eastAsia="Times New Roman" w:hAnsi="Times New Roman" w:cs="Times New Roman"/>
            <w:sz w:val="18"/>
            <w:szCs w:val="18"/>
            <w:u w:val="single"/>
            <w:lang w:eastAsia="ru-RU"/>
          </w:rPr>
          <w:t>п. 81</w:t>
        </w:r>
      </w:hyperlink>
      <w:r w:rsidRPr="00DC7CC8">
        <w:rPr>
          <w:rFonts w:ascii="Times New Roman" w:eastAsia="Times New Roman" w:hAnsi="Times New Roman" w:cs="Times New Roman"/>
          <w:sz w:val="18"/>
          <w:szCs w:val="18"/>
          <w:lang w:eastAsia="ru-RU"/>
        </w:rPr>
        <w:t> Инструкции N 157н)</w:t>
      </w:r>
    </w:p>
    <w:p w:rsidR="002A7BDD" w:rsidRPr="00DC7CC8" w:rsidRDefault="002A7BDD" w:rsidP="00F0500C">
      <w:pPr>
        <w:spacing w:after="0" w:line="240" w:lineRule="auto"/>
        <w:jc w:val="center"/>
        <w:rPr>
          <w:rFonts w:ascii="Times New Roman" w:eastAsia="Times New Roman" w:hAnsi="Times New Roman" w:cs="Times New Roman"/>
          <w:color w:val="FF0000"/>
          <w:sz w:val="18"/>
          <w:szCs w:val="18"/>
          <w:lang w:eastAsia="ru-RU"/>
        </w:rPr>
      </w:pPr>
    </w:p>
    <w:p w:rsidR="000C6E1C" w:rsidRPr="006366FC" w:rsidRDefault="000C6E1C" w:rsidP="00F0500C">
      <w:pPr>
        <w:spacing w:after="0" w:line="240" w:lineRule="auto"/>
        <w:jc w:val="center"/>
        <w:rPr>
          <w:rFonts w:ascii="Times New Roman" w:eastAsia="Times New Roman" w:hAnsi="Times New Roman" w:cs="Times New Roman"/>
          <w:b/>
          <w:sz w:val="24"/>
          <w:szCs w:val="24"/>
          <w:lang w:eastAsia="ru-RU"/>
        </w:rPr>
      </w:pPr>
      <w:r w:rsidRPr="006366FC">
        <w:rPr>
          <w:rFonts w:ascii="Times New Roman" w:eastAsia="Times New Roman" w:hAnsi="Times New Roman" w:cs="Times New Roman"/>
          <w:b/>
          <w:sz w:val="24"/>
          <w:szCs w:val="24"/>
          <w:lang w:eastAsia="ru-RU"/>
        </w:rPr>
        <w:t>4. Учет основных средств</w:t>
      </w:r>
    </w:p>
    <w:p w:rsidR="002A7BDD" w:rsidRPr="006366FC" w:rsidRDefault="002A7BDD" w:rsidP="00F0500C">
      <w:pPr>
        <w:spacing w:after="0" w:line="240" w:lineRule="auto"/>
        <w:jc w:val="center"/>
        <w:rPr>
          <w:rFonts w:ascii="Times New Roman" w:eastAsia="Times New Roman" w:hAnsi="Times New Roman" w:cs="Times New Roman"/>
          <w:color w:val="FF0000"/>
          <w:sz w:val="24"/>
          <w:szCs w:val="24"/>
          <w:lang w:eastAsia="ru-RU"/>
        </w:rPr>
      </w:pPr>
    </w:p>
    <w:p w:rsidR="000C6E1C" w:rsidRPr="000C4FE5"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0C4FE5">
        <w:rPr>
          <w:rFonts w:ascii="Times New Roman" w:eastAsia="Times New Roman" w:hAnsi="Times New Roman" w:cs="Times New Roman"/>
          <w:color w:val="22272F"/>
          <w:sz w:val="24"/>
          <w:szCs w:val="24"/>
          <w:lang w:eastAsia="ru-RU"/>
        </w:rPr>
        <w:t>4.1. Порядок принятия объектов основных средств к учету:</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0C6E1C" w:rsidRPr="00B73493"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4.1.</w:t>
      </w:r>
      <w:r w:rsidR="00BD5B0B" w:rsidRPr="006366FC">
        <w:rPr>
          <w:rFonts w:ascii="Times New Roman" w:eastAsia="Times New Roman" w:hAnsi="Times New Roman" w:cs="Times New Roman"/>
          <w:color w:val="22272F"/>
          <w:sz w:val="24"/>
          <w:szCs w:val="24"/>
          <w:lang w:eastAsia="ru-RU"/>
        </w:rPr>
        <w:t>2</w:t>
      </w:r>
      <w:r w:rsidRPr="006366FC">
        <w:rPr>
          <w:rFonts w:ascii="Times New Roman" w:eastAsia="Times New Roman" w:hAnsi="Times New Roman" w:cs="Times New Roman"/>
          <w:color w:val="22272F"/>
          <w:sz w:val="24"/>
          <w:szCs w:val="24"/>
          <w:lang w:eastAsia="ru-RU"/>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6366FC">
        <w:rPr>
          <w:rFonts w:ascii="Times New Roman" w:eastAsia="Times New Roman" w:hAnsi="Times New Roman" w:cs="Times New Roman"/>
          <w:color w:val="22272F"/>
          <w:sz w:val="24"/>
          <w:szCs w:val="24"/>
          <w:lang w:eastAsia="ru-RU"/>
        </w:rPr>
        <w:t>эксплуатировавшихся</w:t>
      </w:r>
      <w:proofErr w:type="spellEnd"/>
      <w:r w:rsidRPr="006366FC">
        <w:rPr>
          <w:rFonts w:ascii="Times New Roman" w:eastAsia="Times New Roman" w:hAnsi="Times New Roman" w:cs="Times New Roman"/>
          <w:color w:val="22272F"/>
          <w:sz w:val="24"/>
          <w:szCs w:val="24"/>
          <w:lang w:eastAsia="ru-RU"/>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r w:rsidR="00BD5B0B" w:rsidRPr="006366FC">
        <w:rPr>
          <w:rFonts w:ascii="Times New Roman" w:eastAsia="Times New Roman" w:hAnsi="Times New Roman" w:cs="Times New Roman"/>
          <w:color w:val="22272F"/>
          <w:sz w:val="24"/>
          <w:szCs w:val="24"/>
          <w:lang w:eastAsia="ru-RU"/>
        </w:rPr>
        <w:t xml:space="preserve"> </w:t>
      </w:r>
      <w:r w:rsidRPr="00B73493">
        <w:rPr>
          <w:rFonts w:ascii="Times New Roman" w:eastAsia="Times New Roman" w:hAnsi="Times New Roman" w:cs="Times New Roman"/>
          <w:color w:val="22272F"/>
          <w:sz w:val="18"/>
          <w:szCs w:val="18"/>
          <w:lang w:eastAsia="ru-RU"/>
        </w:rPr>
        <w:t>(Основание: </w:t>
      </w:r>
      <w:hyperlink r:id="rId104" w:anchor="/document/71589050/entry/1009" w:history="1">
        <w:r w:rsidRPr="00B73493">
          <w:rPr>
            <w:rFonts w:ascii="Times New Roman" w:eastAsia="Times New Roman" w:hAnsi="Times New Roman" w:cs="Times New Roman"/>
            <w:color w:val="3272C0"/>
            <w:sz w:val="18"/>
            <w:szCs w:val="18"/>
            <w:lang w:eastAsia="ru-RU"/>
          </w:rPr>
          <w:t>п. 9</w:t>
        </w:r>
      </w:hyperlink>
      <w:r w:rsidRPr="00B73493">
        <w:rPr>
          <w:rFonts w:ascii="Times New Roman" w:eastAsia="Times New Roman" w:hAnsi="Times New Roman" w:cs="Times New Roman"/>
          <w:color w:val="22272F"/>
          <w:sz w:val="18"/>
          <w:szCs w:val="18"/>
          <w:lang w:eastAsia="ru-RU"/>
        </w:rPr>
        <w:t> СГС "Основные средства", </w:t>
      </w:r>
      <w:proofErr w:type="spellStart"/>
      <w:r>
        <w:fldChar w:fldCharType="begin"/>
      </w:r>
      <w:r>
        <w:instrText>HYPERLINK "https://internet.garant.ru/" \l "/document/12180849/entry/2046"</w:instrText>
      </w:r>
      <w:r>
        <w:fldChar w:fldCharType="separate"/>
      </w:r>
      <w:r w:rsidRPr="00B73493">
        <w:rPr>
          <w:rFonts w:ascii="Times New Roman" w:eastAsia="Times New Roman" w:hAnsi="Times New Roman" w:cs="Times New Roman"/>
          <w:color w:val="3272C0"/>
          <w:sz w:val="18"/>
          <w:szCs w:val="18"/>
          <w:lang w:eastAsia="ru-RU"/>
        </w:rPr>
        <w:t>п.п</w:t>
      </w:r>
      <w:proofErr w:type="spellEnd"/>
      <w:r w:rsidRPr="00B73493">
        <w:rPr>
          <w:rFonts w:ascii="Times New Roman" w:eastAsia="Times New Roman" w:hAnsi="Times New Roman" w:cs="Times New Roman"/>
          <w:color w:val="3272C0"/>
          <w:sz w:val="18"/>
          <w:szCs w:val="18"/>
          <w:lang w:eastAsia="ru-RU"/>
        </w:rPr>
        <w:t>. 46</w:t>
      </w:r>
      <w:r>
        <w:rPr>
          <w:rFonts w:ascii="Times New Roman" w:eastAsia="Times New Roman" w:hAnsi="Times New Roman" w:cs="Times New Roman"/>
          <w:color w:val="3272C0"/>
          <w:sz w:val="18"/>
          <w:szCs w:val="18"/>
          <w:lang w:eastAsia="ru-RU"/>
        </w:rPr>
        <w:fldChar w:fldCharType="end"/>
      </w:r>
      <w:r w:rsidRPr="00B73493">
        <w:rPr>
          <w:rFonts w:ascii="Times New Roman" w:eastAsia="Times New Roman" w:hAnsi="Times New Roman" w:cs="Times New Roman"/>
          <w:color w:val="22272F"/>
          <w:sz w:val="18"/>
          <w:szCs w:val="18"/>
          <w:lang w:eastAsia="ru-RU"/>
        </w:rPr>
        <w:t>, </w:t>
      </w:r>
      <w:hyperlink r:id="rId105" w:anchor="/document/12180849/entry/2047" w:history="1">
        <w:r w:rsidRPr="00B73493">
          <w:rPr>
            <w:rFonts w:ascii="Times New Roman" w:eastAsia="Times New Roman" w:hAnsi="Times New Roman" w:cs="Times New Roman"/>
            <w:color w:val="3272C0"/>
            <w:sz w:val="18"/>
            <w:szCs w:val="18"/>
            <w:lang w:eastAsia="ru-RU"/>
          </w:rPr>
          <w:t>47 </w:t>
        </w:r>
      </w:hyperlink>
      <w:r w:rsidRPr="00B73493">
        <w:rPr>
          <w:rFonts w:ascii="Times New Roman" w:eastAsia="Times New Roman" w:hAnsi="Times New Roman" w:cs="Times New Roman"/>
          <w:color w:val="22272F"/>
          <w:sz w:val="18"/>
          <w:szCs w:val="18"/>
          <w:lang w:eastAsia="ru-RU"/>
        </w:rPr>
        <w:t>Инструкции N 157н)</w:t>
      </w:r>
    </w:p>
    <w:p w:rsidR="000C6E1C" w:rsidRPr="008A4460"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lastRenderedPageBreak/>
        <w:t xml:space="preserve">Ответственный за присвоение и регистрацию инвентарных номеров вновь поступающим объектам основных </w:t>
      </w:r>
      <w:r w:rsidR="005C66C1" w:rsidRPr="006366FC">
        <w:rPr>
          <w:rFonts w:ascii="Times New Roman" w:eastAsia="Times New Roman" w:hAnsi="Times New Roman" w:cs="Times New Roman"/>
          <w:color w:val="22272F"/>
          <w:sz w:val="24"/>
          <w:szCs w:val="24"/>
          <w:lang w:eastAsia="ru-RU"/>
        </w:rPr>
        <w:t>–</w:t>
      </w:r>
      <w:r w:rsidRPr="006366FC">
        <w:rPr>
          <w:rFonts w:ascii="Times New Roman" w:eastAsia="Times New Roman" w:hAnsi="Times New Roman" w:cs="Times New Roman"/>
          <w:color w:val="22272F"/>
          <w:sz w:val="24"/>
          <w:szCs w:val="24"/>
          <w:lang w:eastAsia="ru-RU"/>
        </w:rPr>
        <w:t xml:space="preserve"> </w:t>
      </w:r>
      <w:r w:rsidR="005C66C1" w:rsidRPr="006366FC">
        <w:rPr>
          <w:rFonts w:ascii="Times New Roman" w:eastAsia="Times New Roman" w:hAnsi="Times New Roman" w:cs="Times New Roman"/>
          <w:color w:val="22272F"/>
          <w:sz w:val="24"/>
          <w:szCs w:val="24"/>
          <w:lang w:eastAsia="ru-RU"/>
        </w:rPr>
        <w:t>бухгалтер материалист</w:t>
      </w:r>
      <w:r w:rsidRPr="006366FC">
        <w:rPr>
          <w:rFonts w:ascii="Times New Roman" w:eastAsia="Times New Roman" w:hAnsi="Times New Roman" w:cs="Times New Roman"/>
          <w:color w:val="22272F"/>
          <w:sz w:val="24"/>
          <w:szCs w:val="24"/>
          <w:lang w:eastAsia="ru-RU"/>
        </w:rPr>
        <w:t xml:space="preserve">. </w:t>
      </w:r>
      <w:r w:rsidR="005C66C1" w:rsidRPr="006366FC">
        <w:rPr>
          <w:rFonts w:ascii="Times New Roman" w:eastAsia="Times New Roman" w:hAnsi="Times New Roman" w:cs="Times New Roman"/>
          <w:color w:val="22272F"/>
          <w:sz w:val="24"/>
          <w:szCs w:val="24"/>
          <w:lang w:eastAsia="ru-RU"/>
        </w:rPr>
        <w:t xml:space="preserve">  </w:t>
      </w:r>
      <w:r w:rsidRPr="008A4460">
        <w:rPr>
          <w:rFonts w:ascii="Times New Roman" w:eastAsia="Times New Roman" w:hAnsi="Times New Roman" w:cs="Times New Roman"/>
          <w:color w:val="22272F"/>
          <w:sz w:val="18"/>
          <w:szCs w:val="18"/>
          <w:lang w:eastAsia="ru-RU"/>
        </w:rPr>
        <w:t>(Основание: </w:t>
      </w:r>
      <w:hyperlink r:id="rId106" w:anchor="/document/71589050/entry/1009" w:history="1">
        <w:r w:rsidRPr="008A4460">
          <w:rPr>
            <w:rFonts w:ascii="Times New Roman" w:eastAsia="Times New Roman" w:hAnsi="Times New Roman" w:cs="Times New Roman"/>
            <w:color w:val="3272C0"/>
            <w:sz w:val="18"/>
            <w:szCs w:val="18"/>
            <w:lang w:eastAsia="ru-RU"/>
          </w:rPr>
          <w:t>п. 9</w:t>
        </w:r>
      </w:hyperlink>
      <w:r w:rsidRPr="008A4460">
        <w:rPr>
          <w:rFonts w:ascii="Times New Roman" w:eastAsia="Times New Roman" w:hAnsi="Times New Roman" w:cs="Times New Roman"/>
          <w:color w:val="22272F"/>
          <w:sz w:val="18"/>
          <w:szCs w:val="18"/>
          <w:lang w:eastAsia="ru-RU"/>
        </w:rPr>
        <w:t> СГС "Основные средства", </w:t>
      </w:r>
      <w:proofErr w:type="spellStart"/>
      <w:r>
        <w:fldChar w:fldCharType="begin"/>
      </w:r>
      <w:r>
        <w:instrText>HYPERLINK "https://internet.garant.ru/" \l "/document/12180849/entry/2046"</w:instrText>
      </w:r>
      <w:r>
        <w:fldChar w:fldCharType="separate"/>
      </w:r>
      <w:r w:rsidRPr="008A4460">
        <w:rPr>
          <w:rFonts w:ascii="Times New Roman" w:eastAsia="Times New Roman" w:hAnsi="Times New Roman" w:cs="Times New Roman"/>
          <w:color w:val="3272C0"/>
          <w:sz w:val="18"/>
          <w:szCs w:val="18"/>
          <w:lang w:eastAsia="ru-RU"/>
        </w:rPr>
        <w:t>п.п</w:t>
      </w:r>
      <w:proofErr w:type="spellEnd"/>
      <w:r w:rsidRPr="008A4460">
        <w:rPr>
          <w:rFonts w:ascii="Times New Roman" w:eastAsia="Times New Roman" w:hAnsi="Times New Roman" w:cs="Times New Roman"/>
          <w:color w:val="3272C0"/>
          <w:sz w:val="18"/>
          <w:szCs w:val="18"/>
          <w:lang w:eastAsia="ru-RU"/>
        </w:rPr>
        <w:t>. 46</w:t>
      </w:r>
      <w:r>
        <w:rPr>
          <w:rFonts w:ascii="Times New Roman" w:eastAsia="Times New Roman" w:hAnsi="Times New Roman" w:cs="Times New Roman"/>
          <w:color w:val="3272C0"/>
          <w:sz w:val="18"/>
          <w:szCs w:val="18"/>
          <w:lang w:eastAsia="ru-RU"/>
        </w:rPr>
        <w:fldChar w:fldCharType="end"/>
      </w:r>
      <w:r w:rsidRPr="008A4460">
        <w:rPr>
          <w:rFonts w:ascii="Times New Roman" w:eastAsia="Times New Roman" w:hAnsi="Times New Roman" w:cs="Times New Roman"/>
          <w:color w:val="22272F"/>
          <w:sz w:val="18"/>
          <w:szCs w:val="18"/>
          <w:lang w:eastAsia="ru-RU"/>
        </w:rPr>
        <w:t>, </w:t>
      </w:r>
      <w:hyperlink r:id="rId107" w:anchor="/document/12180849/entry/2047" w:history="1">
        <w:r w:rsidRPr="008A4460">
          <w:rPr>
            <w:rFonts w:ascii="Times New Roman" w:eastAsia="Times New Roman" w:hAnsi="Times New Roman" w:cs="Times New Roman"/>
            <w:color w:val="3272C0"/>
            <w:sz w:val="18"/>
            <w:szCs w:val="18"/>
            <w:lang w:eastAsia="ru-RU"/>
          </w:rPr>
          <w:t>47</w:t>
        </w:r>
      </w:hyperlink>
      <w:r w:rsidRPr="008A4460">
        <w:rPr>
          <w:rFonts w:ascii="Times New Roman" w:eastAsia="Times New Roman" w:hAnsi="Times New Roman" w:cs="Times New Roman"/>
          <w:color w:val="22272F"/>
          <w:sz w:val="18"/>
          <w:szCs w:val="18"/>
          <w:lang w:eastAsia="ru-RU"/>
        </w:rPr>
        <w:t>, </w:t>
      </w:r>
      <w:hyperlink r:id="rId108" w:anchor="/document/12180849/entry/2049" w:history="1">
        <w:r w:rsidRPr="008A4460">
          <w:rPr>
            <w:rFonts w:ascii="Times New Roman" w:eastAsia="Times New Roman" w:hAnsi="Times New Roman" w:cs="Times New Roman"/>
            <w:color w:val="3272C0"/>
            <w:sz w:val="18"/>
            <w:szCs w:val="18"/>
            <w:lang w:eastAsia="ru-RU"/>
          </w:rPr>
          <w:t>49</w:t>
        </w:r>
      </w:hyperlink>
      <w:r w:rsidRPr="008A4460">
        <w:rPr>
          <w:rFonts w:ascii="Times New Roman" w:eastAsia="Times New Roman" w:hAnsi="Times New Roman" w:cs="Times New Roman"/>
          <w:color w:val="22272F"/>
          <w:sz w:val="18"/>
          <w:szCs w:val="18"/>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4.1.5. Основные средс</w:t>
      </w:r>
      <w:r w:rsidR="000615D6" w:rsidRPr="006366FC">
        <w:rPr>
          <w:rFonts w:ascii="Times New Roman" w:eastAsia="Times New Roman" w:hAnsi="Times New Roman" w:cs="Times New Roman"/>
          <w:color w:val="22272F"/>
          <w:sz w:val="24"/>
          <w:szCs w:val="24"/>
          <w:lang w:eastAsia="ru-RU"/>
        </w:rPr>
        <w:t xml:space="preserve">тва </w:t>
      </w:r>
      <w:r w:rsidRPr="006366FC">
        <w:rPr>
          <w:rFonts w:ascii="Times New Roman" w:eastAsia="Times New Roman" w:hAnsi="Times New Roman" w:cs="Times New Roman"/>
          <w:color w:val="22272F"/>
          <w:sz w:val="24"/>
          <w:szCs w:val="24"/>
          <w:lang w:eastAsia="ru-RU"/>
        </w:rPr>
        <w:t xml:space="preserve">(в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p>
    <w:p w:rsidR="000C6E1C" w:rsidRPr="006366FC" w:rsidRDefault="000615D6"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В</w:t>
      </w:r>
      <w:r w:rsidR="000C6E1C" w:rsidRPr="006366FC">
        <w:rPr>
          <w:rFonts w:ascii="Times New Roman" w:eastAsia="Times New Roman" w:hAnsi="Times New Roman" w:cs="Times New Roman"/>
          <w:color w:val="22272F"/>
          <w:sz w:val="24"/>
          <w:szCs w:val="24"/>
          <w:lang w:eastAsia="ru-RU"/>
        </w:rPr>
        <w:t> </w:t>
      </w:r>
      <w:hyperlink r:id="rId109" w:anchor="/document/70951956/entry/4010" w:history="1">
        <w:r w:rsidR="000C6E1C" w:rsidRPr="006366FC">
          <w:rPr>
            <w:rFonts w:ascii="Times New Roman" w:eastAsia="Times New Roman" w:hAnsi="Times New Roman" w:cs="Times New Roman"/>
            <w:color w:val="3272C0"/>
            <w:sz w:val="24"/>
            <w:szCs w:val="24"/>
            <w:lang w:eastAsia="ru-RU"/>
          </w:rPr>
          <w:t>Инвентарной карточке</w:t>
        </w:r>
      </w:hyperlink>
      <w:r w:rsidR="000C6E1C" w:rsidRPr="006366FC">
        <w:rPr>
          <w:rFonts w:ascii="Times New Roman" w:eastAsia="Times New Roman" w:hAnsi="Times New Roman" w:cs="Times New Roman"/>
          <w:color w:val="22272F"/>
          <w:sz w:val="24"/>
          <w:szCs w:val="24"/>
          <w:lang w:eastAsia="ru-RU"/>
        </w:rPr>
        <w:t>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4.1.6. Документы, подтверждающие факт государственной регистрации зданий, сооружений, автотранспортных средств, подлежат хранению в </w:t>
      </w:r>
      <w:r w:rsidR="000615D6" w:rsidRPr="006366FC">
        <w:rPr>
          <w:rFonts w:ascii="Times New Roman" w:eastAsia="Times New Roman" w:hAnsi="Times New Roman" w:cs="Times New Roman"/>
          <w:color w:val="22272F"/>
          <w:sz w:val="24"/>
          <w:szCs w:val="24"/>
          <w:lang w:eastAsia="ru-RU"/>
        </w:rPr>
        <w:t>бухгалтерии.</w:t>
      </w:r>
      <w:r w:rsidRPr="006366FC">
        <w:rPr>
          <w:rFonts w:ascii="Times New Roman" w:eastAsia="Times New Roman" w:hAnsi="Times New Roman" w:cs="Times New Roman"/>
          <w:color w:val="22272F"/>
          <w:sz w:val="24"/>
          <w:szCs w:val="24"/>
          <w:lang w:eastAsia="ru-RU"/>
        </w:rPr>
        <w:t xml:space="preserve">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подлежит хранению в структурных подразделениях должностными лицами</w:t>
      </w:r>
      <w:r w:rsidR="000615D6" w:rsidRPr="006366FC">
        <w:rPr>
          <w:rFonts w:ascii="Times New Roman" w:eastAsia="Times New Roman" w:hAnsi="Times New Roman" w:cs="Times New Roman"/>
          <w:color w:val="22272F"/>
          <w:sz w:val="24"/>
          <w:szCs w:val="24"/>
          <w:lang w:eastAsia="ru-RU"/>
        </w:rPr>
        <w:t>.</w:t>
      </w:r>
      <w:r w:rsidR="002A7BDD"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0615D6"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4.1.7. Однородными объектами признаются объекты </w:t>
      </w:r>
      <w:r w:rsidRPr="006366FC">
        <w:rPr>
          <w:rFonts w:ascii="Times New Roman" w:eastAsia="Times New Roman" w:hAnsi="Times New Roman" w:cs="Times New Roman"/>
          <w:bCs/>
          <w:color w:val="22272F"/>
          <w:sz w:val="24"/>
          <w:szCs w:val="24"/>
          <w:lang w:eastAsia="ru-RU"/>
        </w:rPr>
        <w:t xml:space="preserve">с одинаковым характеристиками, назначением, датой приобретения, принятия к учету и ввода в эксплуатацию, полученные от одного </w:t>
      </w:r>
      <w:proofErr w:type="gramStart"/>
      <w:r w:rsidRPr="006366FC">
        <w:rPr>
          <w:rFonts w:ascii="Times New Roman" w:eastAsia="Times New Roman" w:hAnsi="Times New Roman" w:cs="Times New Roman"/>
          <w:bCs/>
          <w:color w:val="22272F"/>
          <w:sz w:val="24"/>
          <w:szCs w:val="24"/>
          <w:lang w:eastAsia="ru-RU"/>
        </w:rPr>
        <w:t xml:space="preserve">поставщика </w:t>
      </w:r>
      <w:r w:rsidRPr="006366FC">
        <w:rPr>
          <w:rFonts w:ascii="Times New Roman" w:eastAsia="Times New Roman" w:hAnsi="Times New Roman" w:cs="Times New Roman"/>
          <w:color w:val="22272F"/>
          <w:sz w:val="24"/>
          <w:szCs w:val="24"/>
          <w:lang w:eastAsia="ru-RU"/>
        </w:rPr>
        <w:t xml:space="preserve"> и</w:t>
      </w:r>
      <w:proofErr w:type="gramEnd"/>
      <w:r w:rsidRPr="006366FC">
        <w:rPr>
          <w:rFonts w:ascii="Times New Roman" w:eastAsia="Times New Roman" w:hAnsi="Times New Roman" w:cs="Times New Roman"/>
          <w:color w:val="22272F"/>
          <w:sz w:val="24"/>
          <w:szCs w:val="24"/>
          <w:lang w:eastAsia="ru-RU"/>
        </w:rPr>
        <w:t xml:space="preserve"> срок полезного использования одинаков.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В виде комплекса объектов основных средств в учреждении учитываются: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компьютерное оборудование и периферийные устройства,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вид мебели, используемый в течение одного и того же периода времени (например, все столы, купленные в течении одного месяца);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xml:space="preserve">- мебель, используемая </w:t>
      </w:r>
      <w:r w:rsidR="00CF1E56" w:rsidRPr="006366FC">
        <w:rPr>
          <w:rFonts w:ascii="Times New Roman" w:eastAsia="Times New Roman" w:hAnsi="Times New Roman" w:cs="Times New Roman"/>
          <w:bCs/>
          <w:color w:val="22272F"/>
          <w:sz w:val="24"/>
          <w:szCs w:val="24"/>
          <w:lang w:eastAsia="ru-RU"/>
        </w:rPr>
        <w:t>для обстановки одного помещения.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Перечень предметов, включаемых в комплекс объектов основных средств, определяет Комиссия учреждения по поступлению и выбытию активов.</w:t>
      </w:r>
      <w:r w:rsidR="002A7BDD" w:rsidRPr="006366FC">
        <w:rPr>
          <w:rFonts w:ascii="Times New Roman" w:eastAsia="Times New Roman" w:hAnsi="Times New Roman" w:cs="Times New Roman"/>
          <w:color w:val="22272F"/>
          <w:sz w:val="24"/>
          <w:szCs w:val="24"/>
          <w:lang w:eastAsia="ru-RU"/>
        </w:rPr>
        <w:t xml:space="preserve"> </w:t>
      </w:r>
      <w:r w:rsidRPr="008A4460">
        <w:rPr>
          <w:rFonts w:ascii="Times New Roman" w:eastAsia="Times New Roman" w:hAnsi="Times New Roman" w:cs="Times New Roman"/>
          <w:color w:val="22272F"/>
          <w:sz w:val="18"/>
          <w:szCs w:val="18"/>
          <w:lang w:eastAsia="ru-RU"/>
        </w:rPr>
        <w:t>(Основание: </w:t>
      </w:r>
      <w:hyperlink r:id="rId110" w:anchor="/document/71589050/entry/1010" w:history="1">
        <w:r w:rsidRPr="008A4460">
          <w:rPr>
            <w:rFonts w:ascii="Times New Roman" w:eastAsia="Times New Roman" w:hAnsi="Times New Roman" w:cs="Times New Roman"/>
            <w:color w:val="3272C0"/>
            <w:sz w:val="18"/>
            <w:szCs w:val="18"/>
            <w:lang w:eastAsia="ru-RU"/>
          </w:rPr>
          <w:t>п. 10</w:t>
        </w:r>
      </w:hyperlink>
      <w:r w:rsidRPr="008A4460">
        <w:rPr>
          <w:rFonts w:ascii="Times New Roman" w:eastAsia="Times New Roman" w:hAnsi="Times New Roman" w:cs="Times New Roman"/>
          <w:color w:val="22272F"/>
          <w:sz w:val="18"/>
          <w:szCs w:val="18"/>
          <w:lang w:eastAsia="ru-RU"/>
        </w:rPr>
        <w:t> СГС "Основные средства")</w:t>
      </w:r>
    </w:p>
    <w:p w:rsidR="000C6E1C" w:rsidRPr="006366FC" w:rsidRDefault="002A7BD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w:t>
      </w:r>
      <w:proofErr w:type="gramStart"/>
      <w:r w:rsidR="000C6E1C" w:rsidRPr="006366FC">
        <w:rPr>
          <w:rFonts w:ascii="Times New Roman" w:eastAsia="Times New Roman" w:hAnsi="Times New Roman" w:cs="Times New Roman"/>
          <w:color w:val="22272F"/>
          <w:sz w:val="24"/>
          <w:szCs w:val="24"/>
          <w:lang w:eastAsia="ru-RU"/>
        </w:rPr>
        <w:t>4.1.9 .</w:t>
      </w:r>
      <w:proofErr w:type="gramEnd"/>
      <w:r w:rsidR="000C6E1C" w:rsidRPr="006366FC">
        <w:rPr>
          <w:rFonts w:ascii="Times New Roman" w:eastAsia="Times New Roman" w:hAnsi="Times New Roman" w:cs="Times New Roman"/>
          <w:color w:val="22272F"/>
          <w:sz w:val="24"/>
          <w:szCs w:val="24"/>
          <w:lang w:eastAsia="ru-RU"/>
        </w:rPr>
        <w:t> Объекты финансовой аренды, полученные в безвозмездное пользование, учитываются по тому виду деятельности, по которому будут использоваться.</w:t>
      </w:r>
      <w:r w:rsidRPr="006366FC">
        <w:rPr>
          <w:rFonts w:ascii="Times New Roman" w:eastAsia="Times New Roman" w:hAnsi="Times New Roman" w:cs="Times New Roman"/>
          <w:color w:val="22272F"/>
          <w:sz w:val="24"/>
          <w:szCs w:val="24"/>
          <w:lang w:eastAsia="ru-RU"/>
        </w:rPr>
        <w:t xml:space="preserve"> </w:t>
      </w:r>
      <w:r w:rsidR="000C6E1C" w:rsidRPr="006366FC">
        <w:rPr>
          <w:rFonts w:ascii="Times New Roman" w:eastAsia="Times New Roman" w:hAnsi="Times New Roman" w:cs="Times New Roman"/>
          <w:color w:val="22272F"/>
          <w:sz w:val="24"/>
          <w:szCs w:val="24"/>
          <w:lang w:eastAsia="ru-RU"/>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4.2. Порядок учета при проведении ремонта, обслуживания, реконструкции, модернизации, дооборудования, монтажа объектов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4.2.1. В качестве ремонта квалифицируются работы, направленные на восстановление пользовательских характеристик основных средств, -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использования, мощность, качество применения, количество и площадь объектов, пропускная способность и тому подобное).</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Затраты на ремонт и обслуживание не увеличивают балансовую стоимость основных средств, а списываются на текущие расходы, если иное не установлено </w:t>
      </w:r>
      <w:proofErr w:type="spellStart"/>
      <w:r w:rsidRPr="006366FC">
        <w:rPr>
          <w:rFonts w:ascii="Times New Roman" w:eastAsia="Times New Roman" w:hAnsi="Times New Roman" w:cs="Times New Roman"/>
          <w:color w:val="22272F"/>
          <w:sz w:val="24"/>
          <w:szCs w:val="24"/>
          <w:lang w:eastAsia="ru-RU"/>
        </w:rPr>
        <w:t>п.п</w:t>
      </w:r>
      <w:proofErr w:type="spellEnd"/>
      <w:r w:rsidRPr="006366FC">
        <w:rPr>
          <w:rFonts w:ascii="Times New Roman" w:eastAsia="Times New Roman" w:hAnsi="Times New Roman" w:cs="Times New Roman"/>
          <w:color w:val="22272F"/>
          <w:sz w:val="24"/>
          <w:szCs w:val="24"/>
          <w:lang w:eastAsia="ru-RU"/>
        </w:rPr>
        <w:t>. 4.2.2-4.2.3 настоящей Учетной политики.</w:t>
      </w:r>
      <w:r w:rsidR="00853749" w:rsidRPr="006366FC">
        <w:rPr>
          <w:rFonts w:ascii="Times New Roman" w:eastAsia="Times New Roman" w:hAnsi="Times New Roman" w:cs="Times New Roman"/>
          <w:color w:val="22272F"/>
          <w:sz w:val="24"/>
          <w:szCs w:val="24"/>
          <w:lang w:eastAsia="ru-RU"/>
        </w:rPr>
        <w:t xml:space="preserve"> </w:t>
      </w:r>
      <w:r w:rsidRPr="008A4460">
        <w:rPr>
          <w:rFonts w:ascii="Times New Roman" w:eastAsia="Times New Roman" w:hAnsi="Times New Roman" w:cs="Times New Roman"/>
          <w:color w:val="22272F"/>
          <w:sz w:val="18"/>
          <w:szCs w:val="18"/>
          <w:lang w:eastAsia="ru-RU"/>
        </w:rPr>
        <w:t>(Основание: </w:t>
      </w:r>
      <w:hyperlink r:id="rId111" w:anchor="/document/12180849/entry/2027" w:history="1">
        <w:r w:rsidRPr="008A4460">
          <w:rPr>
            <w:rFonts w:ascii="Times New Roman" w:eastAsia="Times New Roman" w:hAnsi="Times New Roman" w:cs="Times New Roman"/>
            <w:color w:val="3272C0"/>
            <w:sz w:val="18"/>
            <w:szCs w:val="18"/>
            <w:lang w:eastAsia="ru-RU"/>
          </w:rPr>
          <w:t>п. 27</w:t>
        </w:r>
      </w:hyperlink>
      <w:r w:rsidRPr="008A4460">
        <w:rPr>
          <w:rFonts w:ascii="Times New Roman" w:eastAsia="Times New Roman" w:hAnsi="Times New Roman" w:cs="Times New Roman"/>
          <w:color w:val="22272F"/>
          <w:sz w:val="18"/>
          <w:szCs w:val="18"/>
          <w:lang w:eastAsia="ru-RU"/>
        </w:rPr>
        <w:t> Инструкции N 157н)</w:t>
      </w:r>
      <w:r w:rsidR="00853749" w:rsidRPr="008A4460">
        <w:rPr>
          <w:rFonts w:ascii="Times New Roman" w:eastAsia="Times New Roman" w:hAnsi="Times New Roman" w:cs="Times New Roman"/>
          <w:color w:val="22272F"/>
          <w:sz w:val="18"/>
          <w:szCs w:val="18"/>
          <w:lang w:eastAsia="ru-RU"/>
        </w:rPr>
        <w:t>.</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4.2.2.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 существенной признается стоимость, составляющая более </w:t>
      </w:r>
      <w:r w:rsidRPr="006366FC">
        <w:rPr>
          <w:rFonts w:ascii="Times New Roman" w:eastAsia="Times New Roman" w:hAnsi="Times New Roman" w:cs="Times New Roman"/>
          <w:bCs/>
          <w:sz w:val="24"/>
          <w:szCs w:val="24"/>
          <w:lang w:eastAsia="ru-RU"/>
        </w:rPr>
        <w:t>50% от первоначальной (балансовой) стоимости всего объекта</w:t>
      </w:r>
      <w:r w:rsidRPr="006366FC">
        <w:rPr>
          <w:rFonts w:ascii="Times New Roman" w:eastAsia="Times New Roman" w:hAnsi="Times New Roman" w:cs="Times New Roman"/>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При этом отражаются бухгалтерские записи: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lastRenderedPageBreak/>
        <w:t>Дебет Х 104 ХХ 411 Кредит Х 101 ХХ 410 - уменьшение балансовой стоимости объекта на сумму амортизации в части затрат по проведенным ранее ремонтам;</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Дебет Х 401 10 172 Кредит Х 101 ХХ 410 - уменьшение балансовой стоимости объекта на сумму остаточной стоимости в части затрат по проведенным ранее ремонтам.</w:t>
      </w:r>
    </w:p>
    <w:p w:rsidR="000C6E1C" w:rsidRPr="004519F2"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color w:val="22272F"/>
          <w:sz w:val="24"/>
          <w:szCs w:val="24"/>
          <w:lang w:eastAsia="ru-RU"/>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112" w:anchor="/document/70951956/entry/4010" w:history="1">
        <w:r w:rsidRPr="004519F2">
          <w:rPr>
            <w:rFonts w:ascii="Times New Roman" w:eastAsia="Times New Roman" w:hAnsi="Times New Roman" w:cs="Times New Roman"/>
            <w:sz w:val="24"/>
            <w:szCs w:val="24"/>
            <w:lang w:eastAsia="ru-RU"/>
          </w:rPr>
          <w:t>Инвентарной карточке</w:t>
        </w:r>
      </w:hyperlink>
      <w:r w:rsidRPr="006366FC">
        <w:rPr>
          <w:rFonts w:ascii="Times New Roman" w:eastAsia="Times New Roman" w:hAnsi="Times New Roman" w:cs="Times New Roman"/>
          <w:color w:val="22272F"/>
          <w:sz w:val="24"/>
          <w:szCs w:val="24"/>
          <w:lang w:eastAsia="ru-RU"/>
        </w:rPr>
        <w:t> объекта.</w:t>
      </w:r>
      <w:r w:rsidR="00853749" w:rsidRPr="006366FC">
        <w:rPr>
          <w:rFonts w:ascii="Times New Roman" w:eastAsia="Times New Roman" w:hAnsi="Times New Roman" w:cs="Times New Roman"/>
          <w:color w:val="22272F"/>
          <w:sz w:val="24"/>
          <w:szCs w:val="24"/>
          <w:lang w:eastAsia="ru-RU"/>
        </w:rPr>
        <w:t xml:space="preserve"> </w:t>
      </w:r>
      <w:r w:rsidRPr="004519F2">
        <w:rPr>
          <w:rFonts w:ascii="Times New Roman" w:eastAsia="Times New Roman" w:hAnsi="Times New Roman" w:cs="Times New Roman"/>
          <w:sz w:val="18"/>
          <w:szCs w:val="18"/>
          <w:lang w:eastAsia="ru-RU"/>
        </w:rPr>
        <w:t>(Основание: </w:t>
      </w:r>
      <w:hyperlink r:id="rId113" w:anchor="/document/71589050/entry/1028" w:history="1">
        <w:r w:rsidRPr="004519F2">
          <w:rPr>
            <w:rFonts w:ascii="Times New Roman" w:eastAsia="Times New Roman" w:hAnsi="Times New Roman" w:cs="Times New Roman"/>
            <w:sz w:val="18"/>
            <w:szCs w:val="18"/>
            <w:lang w:eastAsia="ru-RU"/>
          </w:rPr>
          <w:t>п. 28</w:t>
        </w:r>
      </w:hyperlink>
      <w:r w:rsidRPr="004519F2">
        <w:rPr>
          <w:rFonts w:ascii="Times New Roman" w:eastAsia="Times New Roman" w:hAnsi="Times New Roman" w:cs="Times New Roman"/>
          <w:sz w:val="18"/>
          <w:szCs w:val="18"/>
          <w:lang w:eastAsia="ru-RU"/>
        </w:rPr>
        <w:t> СГС "Основные средства")</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4.2.3. Устанавливается следующий порядок отражения существенных затрат на замену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 существенной признается стоимость составной части, составляющая более </w:t>
      </w:r>
      <w:r w:rsidR="00853749" w:rsidRPr="006366FC">
        <w:rPr>
          <w:rFonts w:ascii="Times New Roman" w:eastAsia="Times New Roman" w:hAnsi="Times New Roman" w:cs="Times New Roman"/>
          <w:sz w:val="24"/>
          <w:szCs w:val="24"/>
          <w:lang w:eastAsia="ru-RU"/>
        </w:rPr>
        <w:t>8</w:t>
      </w:r>
      <w:r w:rsidRPr="006366FC">
        <w:rPr>
          <w:rFonts w:ascii="Times New Roman" w:eastAsia="Times New Roman" w:hAnsi="Times New Roman" w:cs="Times New Roman"/>
          <w:bCs/>
          <w:sz w:val="24"/>
          <w:szCs w:val="24"/>
          <w:lang w:eastAsia="ru-RU"/>
        </w:rPr>
        <w:t>0%</w:t>
      </w:r>
      <w:r w:rsidR="00853749" w:rsidRPr="006366FC">
        <w:rPr>
          <w:rFonts w:ascii="Times New Roman" w:eastAsia="Times New Roman" w:hAnsi="Times New Roman" w:cs="Times New Roman"/>
          <w:bCs/>
          <w:sz w:val="24"/>
          <w:szCs w:val="24"/>
          <w:lang w:eastAsia="ru-RU"/>
        </w:rPr>
        <w:t xml:space="preserve"> </w:t>
      </w:r>
      <w:r w:rsidRPr="006366FC">
        <w:rPr>
          <w:rFonts w:ascii="Times New Roman" w:eastAsia="Times New Roman" w:hAnsi="Times New Roman" w:cs="Times New Roman"/>
          <w:bCs/>
          <w:sz w:val="24"/>
          <w:szCs w:val="24"/>
          <w:lang w:eastAsia="ru-RU"/>
        </w:rPr>
        <w:t>от первоначальной (балансовой) стоимости всего объекта</w:t>
      </w:r>
      <w:r w:rsidR="00853749" w:rsidRPr="006366FC">
        <w:rPr>
          <w:rFonts w:ascii="Times New Roman" w:eastAsia="Times New Roman" w:hAnsi="Times New Roman" w:cs="Times New Roman"/>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При этом отражаются бухгалтерские записи: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Дебет Х 104 ХХ 411 Кредит Х 101 ХХ 410 - уменьшение балансовой стоимости объекта на сумму амортизации выбывающей части;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Дебет Х 401 10 172 Кредит Х 101 ХХ 410 - уменьшение балансовой стоимости объекта на сумму остаточной стоимости выбывающей части.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Порядок применяется к следующим группам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"Нежилые помещения (здания и сооружения)";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"Машины и оборудование";</w:t>
      </w:r>
    </w:p>
    <w:p w:rsidR="000C6E1C" w:rsidRPr="006366FC" w:rsidRDefault="00853749"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"Транспортные средства".</w:t>
      </w:r>
    </w:p>
    <w:p w:rsidR="000C6E1C" w:rsidRPr="004519F2"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w:t>
      </w:r>
      <w:hyperlink r:id="rId114" w:anchor="/document/70951956/entry/4010" w:history="1">
        <w:r w:rsidRPr="006366FC">
          <w:rPr>
            <w:rFonts w:ascii="Times New Roman" w:eastAsia="Times New Roman" w:hAnsi="Times New Roman" w:cs="Times New Roman"/>
            <w:sz w:val="24"/>
            <w:szCs w:val="24"/>
            <w:lang w:eastAsia="ru-RU"/>
          </w:rPr>
          <w:t>Инвентарной карточке</w:t>
        </w:r>
      </w:hyperlink>
      <w:r w:rsidRPr="006366FC">
        <w:rPr>
          <w:rFonts w:ascii="Times New Roman" w:eastAsia="Times New Roman" w:hAnsi="Times New Roman" w:cs="Times New Roman"/>
          <w:sz w:val="24"/>
          <w:szCs w:val="24"/>
          <w:lang w:eastAsia="ru-RU"/>
        </w:rPr>
        <w:t> объекта.</w:t>
      </w:r>
      <w:r w:rsidR="00853749" w:rsidRPr="006366FC">
        <w:rPr>
          <w:rFonts w:ascii="Times New Roman" w:eastAsia="Times New Roman" w:hAnsi="Times New Roman" w:cs="Times New Roman"/>
          <w:sz w:val="24"/>
          <w:szCs w:val="24"/>
          <w:lang w:eastAsia="ru-RU"/>
        </w:rPr>
        <w:t xml:space="preserve"> </w:t>
      </w:r>
      <w:r w:rsidRPr="004519F2">
        <w:rPr>
          <w:rFonts w:ascii="Times New Roman" w:eastAsia="Times New Roman" w:hAnsi="Times New Roman" w:cs="Times New Roman"/>
          <w:sz w:val="18"/>
          <w:szCs w:val="18"/>
          <w:lang w:eastAsia="ru-RU"/>
        </w:rPr>
        <w:t>(Основание: </w:t>
      </w:r>
      <w:hyperlink r:id="rId115" w:anchor="/document/71589050/entry/1027" w:history="1">
        <w:r w:rsidRPr="004519F2">
          <w:rPr>
            <w:rFonts w:ascii="Times New Roman" w:eastAsia="Times New Roman" w:hAnsi="Times New Roman" w:cs="Times New Roman"/>
            <w:sz w:val="18"/>
            <w:szCs w:val="18"/>
            <w:lang w:eastAsia="ru-RU"/>
          </w:rPr>
          <w:t>п. 27</w:t>
        </w:r>
      </w:hyperlink>
      <w:r w:rsidRPr="004519F2">
        <w:rPr>
          <w:rFonts w:ascii="Times New Roman" w:eastAsia="Times New Roman" w:hAnsi="Times New Roman" w:cs="Times New Roman"/>
          <w:sz w:val="18"/>
          <w:szCs w:val="18"/>
          <w:lang w:eastAsia="ru-RU"/>
        </w:rPr>
        <w:t> СГС "Основные средства", </w:t>
      </w:r>
      <w:hyperlink r:id="rId116" w:anchor="/document/72041364/entry/0" w:history="1">
        <w:r w:rsidRPr="004519F2">
          <w:rPr>
            <w:rFonts w:ascii="Times New Roman" w:eastAsia="Times New Roman" w:hAnsi="Times New Roman" w:cs="Times New Roman"/>
            <w:sz w:val="18"/>
            <w:szCs w:val="18"/>
            <w:lang w:eastAsia="ru-RU"/>
          </w:rPr>
          <w:t>письмо</w:t>
        </w:r>
      </w:hyperlink>
      <w:r w:rsidRPr="004519F2">
        <w:rPr>
          <w:rFonts w:ascii="Times New Roman" w:eastAsia="Times New Roman" w:hAnsi="Times New Roman" w:cs="Times New Roman"/>
          <w:sz w:val="18"/>
          <w:szCs w:val="18"/>
          <w:lang w:eastAsia="ru-RU"/>
        </w:rPr>
        <w:t> Минфина России от 25.05.2018 N 02-06-10/35540)</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4.2.4.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Стоимость монтажных работ учитывается: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при формировании первоначальной сто</w:t>
      </w:r>
      <w:r w:rsidR="001564AD" w:rsidRPr="006366FC">
        <w:rPr>
          <w:rFonts w:ascii="Times New Roman" w:eastAsia="Times New Roman" w:hAnsi="Times New Roman" w:cs="Times New Roman"/>
          <w:sz w:val="24"/>
          <w:szCs w:val="24"/>
          <w:lang w:eastAsia="ru-RU"/>
        </w:rPr>
        <w:t>имости объекта основных средств.</w:t>
      </w:r>
    </w:p>
    <w:p w:rsidR="000C6E1C" w:rsidRPr="004519F2" w:rsidRDefault="00853749"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 xml:space="preserve"> </w:t>
      </w:r>
      <w:r w:rsidR="000C6E1C" w:rsidRPr="004519F2">
        <w:rPr>
          <w:rFonts w:ascii="Times New Roman" w:eastAsia="Times New Roman" w:hAnsi="Times New Roman" w:cs="Times New Roman"/>
          <w:color w:val="22272F"/>
          <w:sz w:val="18"/>
          <w:szCs w:val="18"/>
          <w:lang w:eastAsia="ru-RU"/>
        </w:rPr>
        <w:t>(Основание: </w:t>
      </w:r>
      <w:proofErr w:type="spellStart"/>
      <w:r>
        <w:fldChar w:fldCharType="begin"/>
      </w:r>
      <w:r>
        <w:instrText>HYPERLINK "https://internet.garant.ru/" \l "/document/12180849/entry/2023"</w:instrText>
      </w:r>
      <w:r>
        <w:fldChar w:fldCharType="separate"/>
      </w:r>
      <w:r w:rsidR="000C6E1C" w:rsidRPr="004519F2">
        <w:rPr>
          <w:rFonts w:ascii="Times New Roman" w:eastAsia="Times New Roman" w:hAnsi="Times New Roman" w:cs="Times New Roman"/>
          <w:color w:val="3272C0"/>
          <w:sz w:val="18"/>
          <w:szCs w:val="18"/>
          <w:lang w:eastAsia="ru-RU"/>
        </w:rPr>
        <w:t>п.п</w:t>
      </w:r>
      <w:proofErr w:type="spellEnd"/>
      <w:r w:rsidR="000C6E1C" w:rsidRPr="004519F2">
        <w:rPr>
          <w:rFonts w:ascii="Times New Roman" w:eastAsia="Times New Roman" w:hAnsi="Times New Roman" w:cs="Times New Roman"/>
          <w:color w:val="3272C0"/>
          <w:sz w:val="18"/>
          <w:szCs w:val="18"/>
          <w:lang w:eastAsia="ru-RU"/>
        </w:rPr>
        <w:t>. 23</w:t>
      </w:r>
      <w:r>
        <w:rPr>
          <w:rFonts w:ascii="Times New Roman" w:eastAsia="Times New Roman" w:hAnsi="Times New Roman" w:cs="Times New Roman"/>
          <w:color w:val="3272C0"/>
          <w:sz w:val="18"/>
          <w:szCs w:val="18"/>
          <w:lang w:eastAsia="ru-RU"/>
        </w:rPr>
        <w:fldChar w:fldCharType="end"/>
      </w:r>
      <w:r w:rsidR="000C6E1C" w:rsidRPr="004519F2">
        <w:rPr>
          <w:rFonts w:ascii="Times New Roman" w:eastAsia="Times New Roman" w:hAnsi="Times New Roman" w:cs="Times New Roman"/>
          <w:color w:val="22272F"/>
          <w:sz w:val="18"/>
          <w:szCs w:val="18"/>
          <w:lang w:eastAsia="ru-RU"/>
        </w:rPr>
        <w:t> Инструкции N 157н, </w:t>
      </w:r>
      <w:proofErr w:type="spellStart"/>
      <w:r>
        <w:fldChar w:fldCharType="begin"/>
      </w:r>
      <w:r>
        <w:instrText>HYPERLINK "https://internet.garant.ru/" \l "/document/71589050/entry/1015"</w:instrText>
      </w:r>
      <w:r>
        <w:fldChar w:fldCharType="separate"/>
      </w:r>
      <w:r w:rsidR="000C6E1C" w:rsidRPr="004519F2">
        <w:rPr>
          <w:rFonts w:ascii="Times New Roman" w:eastAsia="Times New Roman" w:hAnsi="Times New Roman" w:cs="Times New Roman"/>
          <w:color w:val="3272C0"/>
          <w:sz w:val="18"/>
          <w:szCs w:val="18"/>
          <w:lang w:eastAsia="ru-RU"/>
        </w:rPr>
        <w:t>п.п</w:t>
      </w:r>
      <w:proofErr w:type="spellEnd"/>
      <w:r w:rsidR="000C6E1C" w:rsidRPr="004519F2">
        <w:rPr>
          <w:rFonts w:ascii="Times New Roman" w:eastAsia="Times New Roman" w:hAnsi="Times New Roman" w:cs="Times New Roman"/>
          <w:color w:val="3272C0"/>
          <w:sz w:val="18"/>
          <w:szCs w:val="18"/>
          <w:lang w:eastAsia="ru-RU"/>
        </w:rPr>
        <w:t>. 15</w:t>
      </w:r>
      <w:r>
        <w:rPr>
          <w:rFonts w:ascii="Times New Roman" w:eastAsia="Times New Roman" w:hAnsi="Times New Roman" w:cs="Times New Roman"/>
          <w:color w:val="3272C0"/>
          <w:sz w:val="18"/>
          <w:szCs w:val="18"/>
          <w:lang w:eastAsia="ru-RU"/>
        </w:rPr>
        <w:fldChar w:fldCharType="end"/>
      </w:r>
      <w:r w:rsidR="000C6E1C" w:rsidRPr="004519F2">
        <w:rPr>
          <w:rFonts w:ascii="Times New Roman" w:eastAsia="Times New Roman" w:hAnsi="Times New Roman" w:cs="Times New Roman"/>
          <w:color w:val="22272F"/>
          <w:sz w:val="18"/>
          <w:szCs w:val="18"/>
          <w:lang w:eastAsia="ru-RU"/>
        </w:rPr>
        <w:t>, </w:t>
      </w:r>
      <w:hyperlink r:id="rId117" w:anchor="/document/71589050/entry/1019" w:history="1">
        <w:r w:rsidR="000C6E1C" w:rsidRPr="004519F2">
          <w:rPr>
            <w:rFonts w:ascii="Times New Roman" w:eastAsia="Times New Roman" w:hAnsi="Times New Roman" w:cs="Times New Roman"/>
            <w:color w:val="3272C0"/>
            <w:sz w:val="18"/>
            <w:szCs w:val="18"/>
            <w:lang w:eastAsia="ru-RU"/>
          </w:rPr>
          <w:t>19</w:t>
        </w:r>
      </w:hyperlink>
      <w:r w:rsidR="000C6E1C" w:rsidRPr="004519F2">
        <w:rPr>
          <w:rFonts w:ascii="Times New Roman" w:eastAsia="Times New Roman" w:hAnsi="Times New Roman" w:cs="Times New Roman"/>
          <w:color w:val="22272F"/>
          <w:sz w:val="18"/>
          <w:szCs w:val="18"/>
          <w:lang w:eastAsia="ru-RU"/>
        </w:rPr>
        <w:t> СГС "Основные средства)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sz w:val="24"/>
          <w:szCs w:val="24"/>
          <w:lang w:eastAsia="ru-RU"/>
        </w:rPr>
        <w:t xml:space="preserve">4.2.5. Затраты на модернизацию, дооборудование, реконструкцию, в том числе с элементами реставрации, объектов основных средств относятся на увеличение </w:t>
      </w:r>
      <w:r w:rsidRPr="006366FC">
        <w:rPr>
          <w:rFonts w:ascii="Times New Roman" w:eastAsia="Times New Roman" w:hAnsi="Times New Roman" w:cs="Times New Roman"/>
          <w:color w:val="22272F"/>
          <w:sz w:val="24"/>
          <w:szCs w:val="24"/>
          <w:lang w:eastAsia="ru-RU"/>
        </w:rPr>
        <w:t>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w:t>
      </w:r>
      <w:r w:rsidRPr="006366FC">
        <w:rPr>
          <w:rFonts w:ascii="Times New Roman" w:eastAsia="Times New Roman" w:hAnsi="Times New Roman" w:cs="Times New Roman"/>
          <w:color w:val="000000"/>
          <w:sz w:val="24"/>
          <w:szCs w:val="24"/>
          <w:lang w:eastAsia="ru-RU"/>
        </w:rPr>
        <w:t>справедливой</w:t>
      </w:r>
      <w:r w:rsidRPr="006366FC">
        <w:rPr>
          <w:rFonts w:ascii="Times New Roman" w:eastAsia="Times New Roman" w:hAnsi="Times New Roman" w:cs="Times New Roman"/>
          <w:color w:val="22272F"/>
          <w:sz w:val="24"/>
          <w:szCs w:val="24"/>
          <w:lang w:eastAsia="ru-RU"/>
        </w:rPr>
        <w:t> стоимости.</w:t>
      </w:r>
    </w:p>
    <w:p w:rsidR="000C6E1C" w:rsidRPr="00C16E5A"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C16E5A">
        <w:rPr>
          <w:rFonts w:ascii="Times New Roman" w:eastAsia="Times New Roman" w:hAnsi="Times New Roman" w:cs="Times New Roman"/>
          <w:color w:val="22272F"/>
          <w:sz w:val="18"/>
          <w:szCs w:val="18"/>
          <w:lang w:eastAsia="ru-RU"/>
        </w:rPr>
        <w:t>(Основание: </w:t>
      </w:r>
      <w:proofErr w:type="spellStart"/>
      <w:r>
        <w:fldChar w:fldCharType="begin"/>
      </w:r>
      <w:r>
        <w:instrText>HYPERLINK "https://internet.garant.ru/" \l "/document/12180849/entry/2025"</w:instrText>
      </w:r>
      <w:r>
        <w:fldChar w:fldCharType="separate"/>
      </w:r>
      <w:r w:rsidRPr="00C16E5A">
        <w:rPr>
          <w:rFonts w:ascii="Times New Roman" w:eastAsia="Times New Roman" w:hAnsi="Times New Roman" w:cs="Times New Roman"/>
          <w:color w:val="3272C0"/>
          <w:sz w:val="18"/>
          <w:szCs w:val="18"/>
          <w:lang w:eastAsia="ru-RU"/>
        </w:rPr>
        <w:t>п.п</w:t>
      </w:r>
      <w:proofErr w:type="spellEnd"/>
      <w:r w:rsidRPr="00C16E5A">
        <w:rPr>
          <w:rFonts w:ascii="Times New Roman" w:eastAsia="Times New Roman" w:hAnsi="Times New Roman" w:cs="Times New Roman"/>
          <w:color w:val="3272C0"/>
          <w:sz w:val="18"/>
          <w:szCs w:val="18"/>
          <w:lang w:eastAsia="ru-RU"/>
        </w:rPr>
        <w:t>. 25</w:t>
      </w:r>
      <w:r>
        <w:rPr>
          <w:rFonts w:ascii="Times New Roman" w:eastAsia="Times New Roman" w:hAnsi="Times New Roman" w:cs="Times New Roman"/>
          <w:color w:val="3272C0"/>
          <w:sz w:val="18"/>
          <w:szCs w:val="18"/>
          <w:lang w:eastAsia="ru-RU"/>
        </w:rPr>
        <w:fldChar w:fldCharType="end"/>
      </w:r>
      <w:r w:rsidRPr="00C16E5A">
        <w:rPr>
          <w:rFonts w:ascii="Times New Roman" w:eastAsia="Times New Roman" w:hAnsi="Times New Roman" w:cs="Times New Roman"/>
          <w:color w:val="22272F"/>
          <w:sz w:val="18"/>
          <w:szCs w:val="18"/>
          <w:lang w:eastAsia="ru-RU"/>
        </w:rPr>
        <w:t>, </w:t>
      </w:r>
      <w:hyperlink r:id="rId118" w:anchor="/document/12180849/entry/2027" w:history="1">
        <w:r w:rsidRPr="00C16E5A">
          <w:rPr>
            <w:rFonts w:ascii="Times New Roman" w:eastAsia="Times New Roman" w:hAnsi="Times New Roman" w:cs="Times New Roman"/>
            <w:color w:val="3272C0"/>
            <w:sz w:val="18"/>
            <w:szCs w:val="18"/>
            <w:lang w:eastAsia="ru-RU"/>
          </w:rPr>
          <w:t>27</w:t>
        </w:r>
      </w:hyperlink>
      <w:r w:rsidRPr="00C16E5A">
        <w:rPr>
          <w:rFonts w:ascii="Times New Roman" w:eastAsia="Times New Roman" w:hAnsi="Times New Roman" w:cs="Times New Roman"/>
          <w:color w:val="22272F"/>
          <w:sz w:val="18"/>
          <w:szCs w:val="18"/>
          <w:lang w:eastAsia="ru-RU"/>
        </w:rPr>
        <w:t>, </w:t>
      </w:r>
      <w:hyperlink r:id="rId119" w:anchor="/document/12180849/entry/2031" w:history="1">
        <w:r w:rsidRPr="00C16E5A">
          <w:rPr>
            <w:rFonts w:ascii="Times New Roman" w:eastAsia="Times New Roman" w:hAnsi="Times New Roman" w:cs="Times New Roman"/>
            <w:color w:val="3272C0"/>
            <w:sz w:val="18"/>
            <w:szCs w:val="18"/>
            <w:lang w:eastAsia="ru-RU"/>
          </w:rPr>
          <w:t>31</w:t>
        </w:r>
      </w:hyperlink>
      <w:r w:rsidRPr="00C16E5A">
        <w:rPr>
          <w:rFonts w:ascii="Times New Roman" w:eastAsia="Times New Roman" w:hAnsi="Times New Roman" w:cs="Times New Roman"/>
          <w:color w:val="22272F"/>
          <w:sz w:val="18"/>
          <w:szCs w:val="18"/>
          <w:lang w:eastAsia="ru-RU"/>
        </w:rPr>
        <w:t>, </w:t>
      </w:r>
      <w:hyperlink r:id="rId120" w:anchor="/document/12180849/entry/2106" w:history="1">
        <w:r w:rsidRPr="00C16E5A">
          <w:rPr>
            <w:rFonts w:ascii="Times New Roman" w:eastAsia="Times New Roman" w:hAnsi="Times New Roman" w:cs="Times New Roman"/>
            <w:color w:val="3272C0"/>
            <w:sz w:val="18"/>
            <w:szCs w:val="18"/>
            <w:lang w:eastAsia="ru-RU"/>
          </w:rPr>
          <w:t>106</w:t>
        </w:r>
      </w:hyperlink>
      <w:r w:rsidRPr="00C16E5A">
        <w:rPr>
          <w:rFonts w:ascii="Times New Roman" w:eastAsia="Times New Roman" w:hAnsi="Times New Roman" w:cs="Times New Roman"/>
          <w:color w:val="22272F"/>
          <w:sz w:val="18"/>
          <w:szCs w:val="18"/>
          <w:lang w:eastAsia="ru-RU"/>
        </w:rPr>
        <w:t> Инструкции N 157н, </w:t>
      </w:r>
      <w:hyperlink r:id="rId121" w:anchor="/document/71589050/entry/1019" w:history="1">
        <w:r w:rsidRPr="00C16E5A">
          <w:rPr>
            <w:rFonts w:ascii="Times New Roman" w:eastAsia="Times New Roman" w:hAnsi="Times New Roman" w:cs="Times New Roman"/>
            <w:color w:val="3272C0"/>
            <w:sz w:val="18"/>
            <w:szCs w:val="18"/>
            <w:lang w:eastAsia="ru-RU"/>
          </w:rPr>
          <w:t>п. 19</w:t>
        </w:r>
      </w:hyperlink>
      <w:r w:rsidRPr="00C16E5A">
        <w:rPr>
          <w:rFonts w:ascii="Times New Roman" w:eastAsia="Times New Roman" w:hAnsi="Times New Roman" w:cs="Times New Roman"/>
          <w:color w:val="22272F"/>
          <w:sz w:val="18"/>
          <w:szCs w:val="18"/>
          <w:lang w:eastAsia="ru-RU"/>
        </w:rPr>
        <w:t> СГС "Основные средства)</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4.2.6. Устанавливается следующее документальное оформление работ по ремонту (в т.ч. капитальному), обслуживанию, модернизации, дооборудованию объекта основного средства (кроме объекта недвижимого имущества):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все виды указанных работ производятся по распоряжению руководителя на основании Заявки лица,</w:t>
      </w:r>
      <w:r w:rsidR="00CF2315">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ответственного за эксплуатацию соответствующего основного средства (</w:t>
      </w:r>
      <w:hyperlink r:id="rId122" w:anchor="/document/58070355/entry/1000" w:history="1">
        <w:r w:rsidRPr="00F46CCD">
          <w:rPr>
            <w:rFonts w:ascii="Times New Roman" w:eastAsia="Times New Roman" w:hAnsi="Times New Roman" w:cs="Times New Roman"/>
            <w:b/>
            <w:bCs/>
            <w:sz w:val="24"/>
            <w:szCs w:val="24"/>
            <w:lang w:eastAsia="ru-RU"/>
          </w:rPr>
          <w:t>Приложение</w:t>
        </w:r>
      </w:hyperlink>
      <w:r w:rsidRPr="00F46CCD">
        <w:rPr>
          <w:rFonts w:ascii="Times New Roman" w:eastAsia="Times New Roman" w:hAnsi="Times New Roman" w:cs="Times New Roman"/>
          <w:b/>
          <w:bCs/>
          <w:color w:val="22272F"/>
          <w:sz w:val="24"/>
          <w:szCs w:val="24"/>
          <w:lang w:eastAsia="ru-RU"/>
        </w:rPr>
        <w:t> N </w:t>
      </w:r>
      <w:r w:rsidR="001564AD" w:rsidRPr="00F46CCD">
        <w:rPr>
          <w:rFonts w:ascii="Times New Roman" w:eastAsia="Times New Roman" w:hAnsi="Times New Roman" w:cs="Times New Roman"/>
          <w:b/>
          <w:bCs/>
          <w:color w:val="22272F"/>
          <w:sz w:val="24"/>
          <w:szCs w:val="24"/>
          <w:lang w:eastAsia="ru-RU"/>
        </w:rPr>
        <w:t>2</w:t>
      </w:r>
      <w:r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для согласования проведения работ на сумму более </w:t>
      </w:r>
      <w:r w:rsidR="001564AD" w:rsidRPr="006366FC">
        <w:rPr>
          <w:rFonts w:ascii="Times New Roman" w:eastAsia="Times New Roman" w:hAnsi="Times New Roman" w:cs="Times New Roman"/>
          <w:color w:val="22272F"/>
          <w:sz w:val="24"/>
          <w:szCs w:val="24"/>
          <w:lang w:eastAsia="ru-RU"/>
        </w:rPr>
        <w:t>100</w:t>
      </w:r>
      <w:r w:rsidR="00CF2315">
        <w:rPr>
          <w:rFonts w:ascii="Times New Roman" w:eastAsia="Times New Roman" w:hAnsi="Times New Roman" w:cs="Times New Roman"/>
          <w:color w:val="22272F"/>
          <w:sz w:val="24"/>
          <w:szCs w:val="24"/>
          <w:lang w:eastAsia="ru-RU"/>
        </w:rPr>
        <w:t xml:space="preserve"> </w:t>
      </w:r>
      <w:r w:rsidR="001564AD" w:rsidRPr="006366FC">
        <w:rPr>
          <w:rFonts w:ascii="Times New Roman" w:eastAsia="Times New Roman" w:hAnsi="Times New Roman" w:cs="Times New Roman"/>
          <w:color w:val="22272F"/>
          <w:sz w:val="24"/>
          <w:szCs w:val="24"/>
          <w:lang w:eastAsia="ru-RU"/>
        </w:rPr>
        <w:t>000 руб.</w:t>
      </w:r>
      <w:r w:rsidRPr="006366FC">
        <w:rPr>
          <w:rFonts w:ascii="Times New Roman" w:eastAsia="Times New Roman" w:hAnsi="Times New Roman" w:cs="Times New Roman"/>
          <w:color w:val="22272F"/>
          <w:sz w:val="24"/>
          <w:szCs w:val="24"/>
          <w:lang w:eastAsia="ru-RU"/>
        </w:rPr>
        <w:t xml:space="preserve"> в установленном порядке оформляется соответствующее техническое обоснование (смета, расчет или иной аналогичный документ);</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0C6E1C" w:rsidRPr="006366FC" w:rsidRDefault="00000000" w:rsidP="00F0500C">
      <w:pPr>
        <w:spacing w:after="0" w:line="240" w:lineRule="auto"/>
        <w:jc w:val="both"/>
        <w:rPr>
          <w:rFonts w:ascii="Times New Roman" w:eastAsia="Times New Roman" w:hAnsi="Times New Roman" w:cs="Times New Roman"/>
          <w:color w:val="22272F"/>
          <w:sz w:val="24"/>
          <w:szCs w:val="24"/>
          <w:lang w:eastAsia="ru-RU"/>
        </w:rPr>
      </w:pPr>
      <w:hyperlink r:id="rId123" w:anchor="/document/55722241/entry/0" w:history="1">
        <w:r w:rsidR="000C6E1C" w:rsidRPr="006366FC">
          <w:rPr>
            <w:rFonts w:ascii="Times New Roman" w:eastAsia="Times New Roman" w:hAnsi="Times New Roman" w:cs="Times New Roman"/>
            <w:sz w:val="24"/>
            <w:szCs w:val="24"/>
            <w:lang w:eastAsia="ru-RU"/>
          </w:rPr>
          <w:t>Заявка</w:t>
        </w:r>
      </w:hyperlink>
      <w:r w:rsidR="000C6E1C" w:rsidRPr="006366FC">
        <w:rPr>
          <w:rFonts w:ascii="Times New Roman" w:eastAsia="Times New Roman" w:hAnsi="Times New Roman" w:cs="Times New Roman"/>
          <w:color w:val="22272F"/>
          <w:sz w:val="24"/>
          <w:szCs w:val="24"/>
          <w:lang w:eastAsia="ru-RU"/>
        </w:rPr>
        <w:t> на проведение работ по ремонту (в т.ч. капитальному), обслуживанию, модернизации, дооборудованию объектов основных средств должна содержать следующую информацию:</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 наименование соответствующего объекта основного средства и его инвентарный номер;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сведения о проведении аналогичных работ в отношении объекта (дата, объем и стоимость работ).</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sz w:val="24"/>
          <w:szCs w:val="24"/>
          <w:lang w:eastAsia="ru-RU"/>
        </w:rPr>
        <w:t xml:space="preserve">4.2.7. В </w:t>
      </w:r>
      <w:r w:rsidRPr="006366FC">
        <w:rPr>
          <w:rFonts w:ascii="Times New Roman" w:eastAsia="Times New Roman" w:hAnsi="Times New Roman" w:cs="Times New Roman"/>
          <w:color w:val="22272F"/>
          <w:sz w:val="24"/>
          <w:szCs w:val="24"/>
          <w:lang w:eastAsia="ru-RU"/>
        </w:rPr>
        <w:t>рамках выполнения ремонта (в т.ч. капитального) или монтажных работ (в т.ч. по монтажу единых функционирующих систем) устанавливается следующий порядок учета затрат на создание новых объектов, отвечающих критериям отнесения к основным средствам:</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часть стоимости работ, формирующая первоначальную стоимость, на основании Акта выполненных работ, Акта КС-2 списывается в дебет счета 0 106 00 000 "Вложения в нефинансовые активы";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sz w:val="24"/>
          <w:szCs w:val="24"/>
          <w:lang w:eastAsia="ru-RU"/>
        </w:rPr>
        <w:t>4.2.8. </w:t>
      </w:r>
      <w:r w:rsidRPr="006366FC">
        <w:rPr>
          <w:rFonts w:ascii="Times New Roman" w:eastAsia="Times New Roman" w:hAnsi="Times New Roman" w:cs="Times New Roman"/>
          <w:color w:val="22272F"/>
          <w:sz w:val="24"/>
          <w:szCs w:val="24"/>
          <w:lang w:eastAsia="ru-RU"/>
        </w:rPr>
        <w:t>В рамках выполнения ремонта (в т.ч. капитального) или монтажных работ (в т.ч. по монтажу единых функционирующих систем) устанавливается следующий порядок учета затрат на увеличение стоимости числящегося на балансе движимого имущества: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часть стоимости работ, увеличивающая балансовую стоимость определенных основных средств, на основании Акта выполненных работ, Акта КС-2 списывается в дебет счета 0 106 00 000 "Вложения в нефинансовые активы";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на основании решения Комиссии по поступлению и выбытию активов принимается к учету увеличение стоимости числящихся на балансе основных средств в качестве достройки, реконструкции, модернизации, дооборудования.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4.3. </w:t>
      </w:r>
      <w:proofErr w:type="spellStart"/>
      <w:r w:rsidRPr="006366FC">
        <w:rPr>
          <w:rFonts w:ascii="Times New Roman" w:eastAsia="Times New Roman" w:hAnsi="Times New Roman" w:cs="Times New Roman"/>
          <w:bCs/>
          <w:sz w:val="24"/>
          <w:szCs w:val="24"/>
          <w:lang w:eastAsia="ru-RU"/>
        </w:rPr>
        <w:t>Разукомплектация</w:t>
      </w:r>
      <w:proofErr w:type="spellEnd"/>
      <w:r w:rsidRPr="006366FC">
        <w:rPr>
          <w:rFonts w:ascii="Times New Roman" w:eastAsia="Times New Roman" w:hAnsi="Times New Roman" w:cs="Times New Roman"/>
          <w:bCs/>
          <w:sz w:val="24"/>
          <w:szCs w:val="24"/>
          <w:lang w:eastAsia="ru-RU"/>
        </w:rPr>
        <w:t xml:space="preserve"> (частичная ликвидация) или объединение объектов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4.3.1. </w:t>
      </w:r>
      <w:proofErr w:type="spellStart"/>
      <w:r w:rsidRPr="006366FC">
        <w:rPr>
          <w:rFonts w:ascii="Times New Roman" w:eastAsia="Times New Roman" w:hAnsi="Times New Roman" w:cs="Times New Roman"/>
          <w:color w:val="22272F"/>
          <w:sz w:val="24"/>
          <w:szCs w:val="24"/>
          <w:lang w:eastAsia="ru-RU"/>
        </w:rPr>
        <w:t>Разукомплектация</w:t>
      </w:r>
      <w:proofErr w:type="spellEnd"/>
      <w:r w:rsidRPr="006366FC">
        <w:rPr>
          <w:rFonts w:ascii="Times New Roman" w:eastAsia="Times New Roman" w:hAnsi="Times New Roman" w:cs="Times New Roman"/>
          <w:color w:val="22272F"/>
          <w:sz w:val="24"/>
          <w:szCs w:val="24"/>
          <w:lang w:eastAsia="ru-RU"/>
        </w:rPr>
        <w:t xml:space="preserve"> (частичная ликвидация) объектов основных средств оформляется Актом о списании имущества установленной для данного основного средства формы. Принятие к учету образовавшихся в результате </w:t>
      </w:r>
      <w:proofErr w:type="spellStart"/>
      <w:r w:rsidRPr="006366FC">
        <w:rPr>
          <w:rFonts w:ascii="Times New Roman" w:eastAsia="Times New Roman" w:hAnsi="Times New Roman" w:cs="Times New Roman"/>
          <w:color w:val="22272F"/>
          <w:sz w:val="24"/>
          <w:szCs w:val="24"/>
          <w:lang w:eastAsia="ru-RU"/>
        </w:rPr>
        <w:t>разукомплектации</w:t>
      </w:r>
      <w:proofErr w:type="spellEnd"/>
      <w:r w:rsidRPr="006366FC">
        <w:rPr>
          <w:rFonts w:ascii="Times New Roman" w:eastAsia="Times New Roman" w:hAnsi="Times New Roman" w:cs="Times New Roman"/>
          <w:color w:val="22272F"/>
          <w:sz w:val="24"/>
          <w:szCs w:val="24"/>
          <w:lang w:eastAsia="ru-RU"/>
        </w:rPr>
        <w:t xml:space="preserve"> объектов осуществляется на основании </w:t>
      </w:r>
      <w:r w:rsidRPr="006366FC">
        <w:rPr>
          <w:rFonts w:ascii="Times New Roman" w:eastAsia="Times New Roman" w:hAnsi="Times New Roman" w:cs="Times New Roman"/>
          <w:bCs/>
          <w:color w:val="22272F"/>
          <w:sz w:val="24"/>
          <w:szCs w:val="24"/>
          <w:lang w:eastAsia="ru-RU"/>
        </w:rPr>
        <w:t> Акта о приеме-передаче нефинансовых активов (</w:t>
      </w:r>
      <w:hyperlink r:id="rId124" w:anchor="/document/400766923/entry/20100" w:history="1">
        <w:r w:rsidRPr="006366FC">
          <w:rPr>
            <w:rFonts w:ascii="Times New Roman" w:eastAsia="Times New Roman" w:hAnsi="Times New Roman" w:cs="Times New Roman"/>
            <w:bCs/>
            <w:color w:val="3272C0"/>
            <w:sz w:val="24"/>
            <w:szCs w:val="24"/>
            <w:lang w:eastAsia="ru-RU"/>
          </w:rPr>
          <w:t>ф. 0510448</w:t>
        </w:r>
      </w:hyperlink>
      <w:r w:rsidR="008A3DCA" w:rsidRPr="006366FC">
        <w:rPr>
          <w:rFonts w:ascii="Times New Roman" w:eastAsia="Times New Roman" w:hAnsi="Times New Roman" w:cs="Times New Roman"/>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4.3.2.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25" w:anchor="/document/12180849/entry/40110" w:history="1">
        <w:r w:rsidRPr="006366FC">
          <w:rPr>
            <w:rFonts w:ascii="Times New Roman" w:eastAsia="Times New Roman" w:hAnsi="Times New Roman" w:cs="Times New Roman"/>
            <w:color w:val="3272C0"/>
            <w:sz w:val="24"/>
            <w:szCs w:val="24"/>
            <w:lang w:eastAsia="ru-RU"/>
          </w:rPr>
          <w:t>0 401 10 172</w:t>
        </w:r>
      </w:hyperlink>
      <w:r w:rsidRPr="006366FC">
        <w:rPr>
          <w:rFonts w:ascii="Times New Roman" w:eastAsia="Times New Roman" w:hAnsi="Times New Roman" w:cs="Times New Roman"/>
          <w:color w:val="22272F"/>
          <w:sz w:val="24"/>
          <w:szCs w:val="24"/>
          <w:lang w:eastAsia="ru-RU"/>
        </w:rPr>
        <w:t>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sz w:val="24"/>
          <w:szCs w:val="24"/>
          <w:lang w:eastAsia="ru-RU"/>
        </w:rPr>
        <w:t xml:space="preserve">4.4. Порядок </w:t>
      </w:r>
      <w:r w:rsidRPr="006366FC">
        <w:rPr>
          <w:rFonts w:ascii="Times New Roman" w:eastAsia="Times New Roman" w:hAnsi="Times New Roman" w:cs="Times New Roman"/>
          <w:bCs/>
          <w:color w:val="22272F"/>
          <w:sz w:val="24"/>
          <w:szCs w:val="24"/>
          <w:lang w:eastAsia="ru-RU"/>
        </w:rPr>
        <w:t>списания пришедших в негодность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4.4.2.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непригодность основного средства для дальнейшего использования;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нецелесообразность (неэффективность) восстановления (ремонта, модернизации, реконструкции) объекта.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4.4.3. Факт непригодности основного средства для дальнейшего использования подтверждается: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Документы, устанавливающие факт непригодности: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заключение</w:t>
      </w:r>
      <w:r w:rsidR="00311239">
        <w:rPr>
          <w:rFonts w:ascii="Times New Roman" w:eastAsia="Times New Roman" w:hAnsi="Times New Roman" w:cs="Times New Roman"/>
          <w:color w:val="22272F"/>
          <w:sz w:val="24"/>
          <w:szCs w:val="24"/>
          <w:lang w:eastAsia="ru-RU"/>
        </w:rPr>
        <w:t xml:space="preserve"> </w:t>
      </w:r>
      <w:proofErr w:type="gramStart"/>
      <w:r w:rsidRPr="006366FC">
        <w:rPr>
          <w:rFonts w:ascii="Times New Roman" w:eastAsia="Times New Roman" w:hAnsi="Times New Roman" w:cs="Times New Roman"/>
          <w:color w:val="22272F"/>
          <w:sz w:val="24"/>
          <w:szCs w:val="24"/>
          <w:lang w:eastAsia="ru-RU"/>
        </w:rPr>
        <w:t>сотрудника</w:t>
      </w:r>
      <w:proofErr w:type="gramEnd"/>
      <w:r w:rsidR="00311239">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имеющего документально подтвержденную квалификацию для проведения технической экспертизы по соответствующему типу основного средства;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заключение организации (физического лица), имеющей (имеющего) документально подтвержденную квалификацию для проведения технической экспертизы по соответствующему типу основного средства.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4.4.5. Ликвидация объектов </w:t>
      </w:r>
      <w:r w:rsidR="008A3DCA" w:rsidRPr="006366FC">
        <w:rPr>
          <w:rFonts w:ascii="Times New Roman" w:eastAsia="Times New Roman" w:hAnsi="Times New Roman" w:cs="Times New Roman"/>
          <w:color w:val="22272F"/>
          <w:sz w:val="24"/>
          <w:szCs w:val="24"/>
          <w:lang w:eastAsia="ru-RU"/>
        </w:rPr>
        <w:t xml:space="preserve">основных средств осуществляется </w:t>
      </w:r>
      <w:r w:rsidRPr="006366FC">
        <w:rPr>
          <w:rFonts w:ascii="Times New Roman" w:eastAsia="Times New Roman" w:hAnsi="Times New Roman" w:cs="Times New Roman"/>
          <w:color w:val="22272F"/>
          <w:sz w:val="24"/>
          <w:szCs w:val="24"/>
          <w:lang w:eastAsia="ru-RU"/>
        </w:rPr>
        <w:t>с привлечением специализированных организаций согласно заключенным в соответствии с действующим законодательством договорам.</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4.4.6.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пригодны к использованию в учреждении;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могут быть реализованы;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являются вторичным сырьем: </w:t>
      </w:r>
      <w:r w:rsidRPr="006366FC">
        <w:rPr>
          <w:rFonts w:ascii="Times New Roman" w:eastAsia="Times New Roman" w:hAnsi="Times New Roman" w:cs="Times New Roman"/>
          <w:bCs/>
          <w:color w:val="000000"/>
          <w:sz w:val="24"/>
          <w:szCs w:val="24"/>
          <w:lang w:eastAsia="ru-RU"/>
        </w:rPr>
        <w:t>металлоломом, драгоценными металлами (серебросодержащие части оборудования), макулатурой, полимерной пленкой, дровами, ветошью и т</w:t>
      </w:r>
      <w:r w:rsidRPr="006366FC">
        <w:rPr>
          <w:rFonts w:ascii="Times New Roman" w:eastAsia="Times New Roman" w:hAnsi="Times New Roman" w:cs="Times New Roman"/>
          <w:color w:val="000000"/>
          <w:sz w:val="24"/>
          <w:szCs w:val="24"/>
          <w:lang w:eastAsia="ru-RU"/>
        </w:rPr>
        <w:t>.п.</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Не подлежащие реализации отходы (в том числе отходы, подлежащие утилизации в установленном порядке) не принимаются к бухгалтерскому учету</w:t>
      </w:r>
      <w:r w:rsidR="008A3DCA"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4.4.7. Устанавливается следующее документальное оформление списания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решение Комиссии о выводе основного средства из эксплуатации оформляется</w:t>
      </w:r>
      <w:r w:rsidRPr="006366FC">
        <w:rPr>
          <w:rFonts w:ascii="Times New Roman" w:eastAsia="Times New Roman" w:hAnsi="Times New Roman" w:cs="Times New Roman"/>
          <w:b/>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Актом о списании имущества установленной для данного основного средства формы;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Решением о прекращении признания активами объектов нефинансовых активов (</w:t>
      </w:r>
      <w:hyperlink r:id="rId126" w:anchor="/document/400766923/entry/2007" w:history="1">
        <w:r w:rsidRPr="006366FC">
          <w:rPr>
            <w:rFonts w:ascii="Times New Roman" w:eastAsia="Times New Roman" w:hAnsi="Times New Roman" w:cs="Times New Roman"/>
            <w:bCs/>
            <w:sz w:val="24"/>
            <w:szCs w:val="24"/>
            <w:lang w:eastAsia="ru-RU"/>
          </w:rPr>
          <w:t>ф. 0510440</w:t>
        </w:r>
      </w:hyperlink>
      <w:r w:rsidRPr="006366FC">
        <w:rPr>
          <w:rFonts w:ascii="Times New Roman" w:eastAsia="Times New Roman" w:hAnsi="Times New Roman" w:cs="Times New Roman"/>
          <w:b/>
          <w:bCs/>
          <w:sz w:val="24"/>
          <w:szCs w:val="24"/>
          <w:lang w:eastAsia="ru-RU"/>
        </w:rPr>
        <w:t>)</w:t>
      </w:r>
      <w:r w:rsidR="00BA0217">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color w:val="22272F"/>
          <w:sz w:val="24"/>
          <w:szCs w:val="24"/>
          <w:lang w:eastAsia="ru-RU"/>
        </w:rPr>
        <w:t>с приложением документов, устанавливающих факт непригодности основного средства или факт нецелесообразности его восстановления;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color w:val="22272F"/>
          <w:sz w:val="24"/>
          <w:szCs w:val="24"/>
          <w:lang w:eastAsia="ru-RU"/>
        </w:rPr>
        <w:t xml:space="preserve">- до реализации мероприятий, предусмотренных Актом о списании имущества (согласование, </w:t>
      </w:r>
      <w:r w:rsidRPr="006366FC">
        <w:rPr>
          <w:rFonts w:ascii="Times New Roman" w:eastAsia="Times New Roman" w:hAnsi="Times New Roman" w:cs="Times New Roman"/>
          <w:sz w:val="24"/>
          <w:szCs w:val="24"/>
          <w:lang w:eastAsia="ru-RU"/>
        </w:rPr>
        <w:t>демонтаж, утилизация, уничтожение), выведенные из эксплуатации основные средства учитываются на </w:t>
      </w:r>
      <w:hyperlink r:id="rId127" w:anchor="/document/12180849/entry/2" w:history="1">
        <w:r w:rsidRPr="006366FC">
          <w:rPr>
            <w:rFonts w:ascii="Times New Roman" w:eastAsia="Times New Roman" w:hAnsi="Times New Roman" w:cs="Times New Roman"/>
            <w:sz w:val="24"/>
            <w:szCs w:val="24"/>
            <w:lang w:eastAsia="ru-RU"/>
          </w:rPr>
          <w:t>забалансовом счете 02</w:t>
        </w:r>
      </w:hyperlink>
      <w:r w:rsidRPr="006366FC">
        <w:rPr>
          <w:rFonts w:ascii="Times New Roman" w:eastAsia="Times New Roman" w:hAnsi="Times New Roman" w:cs="Times New Roman"/>
          <w:sz w:val="24"/>
          <w:szCs w:val="24"/>
          <w:lang w:eastAsia="ru-RU"/>
        </w:rPr>
        <w:t> "Материальные ценности на хранении";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по факту ликвидации объекта силами учреждения составляется Акт об утилизации (уничтожении) материальных ценностей (</w:t>
      </w:r>
      <w:hyperlink r:id="rId128" w:anchor="/document/400766923/entry/2015" w:history="1">
        <w:r w:rsidRPr="006366FC">
          <w:rPr>
            <w:rFonts w:ascii="Times New Roman" w:eastAsia="Times New Roman" w:hAnsi="Times New Roman" w:cs="Times New Roman"/>
            <w:sz w:val="24"/>
            <w:szCs w:val="24"/>
            <w:lang w:eastAsia="ru-RU"/>
          </w:rPr>
          <w:t>ф. 0510435</w:t>
        </w:r>
      </w:hyperlink>
      <w:r w:rsidRPr="006366FC">
        <w:rPr>
          <w:rFonts w:ascii="Times New Roman" w:eastAsia="Times New Roman" w:hAnsi="Times New Roman" w:cs="Times New Roman"/>
          <w:sz w:val="24"/>
          <w:szCs w:val="24"/>
          <w:lang w:eastAsia="ru-RU"/>
        </w:rPr>
        <w:t>), к которому по решению Комиссии может быть приложен соответствующий фотоотчет;</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по факту ликвидации с привлечением специализированной организации составляется Акт об утилизации (уничтожении) материальных ценностей (</w:t>
      </w:r>
      <w:hyperlink r:id="rId129" w:anchor="/document/400766923/entry/2015" w:history="1">
        <w:r w:rsidRPr="006366FC">
          <w:rPr>
            <w:rFonts w:ascii="Times New Roman" w:eastAsia="Times New Roman" w:hAnsi="Times New Roman" w:cs="Times New Roman"/>
            <w:sz w:val="24"/>
            <w:szCs w:val="24"/>
            <w:lang w:eastAsia="ru-RU"/>
          </w:rPr>
          <w:t>ф. 0510435</w:t>
        </w:r>
      </w:hyperlink>
      <w:r w:rsidRPr="006366FC">
        <w:rPr>
          <w:rFonts w:ascii="Times New Roman" w:eastAsia="Times New Roman" w:hAnsi="Times New Roman" w:cs="Times New Roman"/>
          <w:sz w:val="24"/>
          <w:szCs w:val="24"/>
          <w:lang w:eastAsia="ru-RU"/>
        </w:rPr>
        <w:t>). Ликвидация подтверждается "Отчетом" соответствующей организации с указанием исполненных мероприятий: сдачи металлолома, драгметаллов, утилизации бытовых отходов и т.п.</w:t>
      </w:r>
    </w:p>
    <w:p w:rsidR="000C6E1C" w:rsidRPr="00C16E5A" w:rsidRDefault="000C6E1C" w:rsidP="00F0500C">
      <w:pPr>
        <w:spacing w:after="0" w:line="240" w:lineRule="auto"/>
        <w:jc w:val="both"/>
        <w:rPr>
          <w:rFonts w:ascii="Times New Roman" w:eastAsia="Times New Roman" w:hAnsi="Times New Roman" w:cs="Times New Roman"/>
          <w:sz w:val="18"/>
          <w:szCs w:val="18"/>
          <w:lang w:eastAsia="ru-RU"/>
        </w:rPr>
      </w:pPr>
      <w:r w:rsidRPr="00C16E5A">
        <w:rPr>
          <w:rFonts w:ascii="Times New Roman" w:eastAsia="Times New Roman" w:hAnsi="Times New Roman" w:cs="Times New Roman"/>
          <w:sz w:val="18"/>
          <w:szCs w:val="18"/>
          <w:lang w:eastAsia="ru-RU"/>
        </w:rPr>
        <w:t>(Основание: </w:t>
      </w:r>
      <w:hyperlink r:id="rId130" w:anchor="/document/71589050/entry/1045" w:history="1">
        <w:r w:rsidRPr="00C16E5A">
          <w:rPr>
            <w:rFonts w:ascii="Times New Roman" w:eastAsia="Times New Roman" w:hAnsi="Times New Roman" w:cs="Times New Roman"/>
            <w:sz w:val="18"/>
            <w:szCs w:val="18"/>
            <w:lang w:eastAsia="ru-RU"/>
          </w:rPr>
          <w:t>п. 45</w:t>
        </w:r>
      </w:hyperlink>
      <w:r w:rsidRPr="00C16E5A">
        <w:rPr>
          <w:rFonts w:ascii="Times New Roman" w:eastAsia="Times New Roman" w:hAnsi="Times New Roman" w:cs="Times New Roman"/>
          <w:sz w:val="18"/>
          <w:szCs w:val="18"/>
          <w:lang w:eastAsia="ru-RU"/>
        </w:rPr>
        <w:t> СГС "Основные средства", </w:t>
      </w:r>
      <w:proofErr w:type="spellStart"/>
      <w:r>
        <w:fldChar w:fldCharType="begin"/>
      </w:r>
      <w:r>
        <w:instrText>HYPERLINK "https://internet.garant.ru/" \l "/document/12180849/entry/2051"</w:instrText>
      </w:r>
      <w:r>
        <w:fldChar w:fldCharType="separate"/>
      </w:r>
      <w:r w:rsidRPr="00C16E5A">
        <w:rPr>
          <w:rFonts w:ascii="Times New Roman" w:eastAsia="Times New Roman" w:hAnsi="Times New Roman" w:cs="Times New Roman"/>
          <w:sz w:val="18"/>
          <w:szCs w:val="18"/>
          <w:lang w:eastAsia="ru-RU"/>
        </w:rPr>
        <w:t>п.п</w:t>
      </w:r>
      <w:proofErr w:type="spellEnd"/>
      <w:r w:rsidRPr="00C16E5A">
        <w:rPr>
          <w:rFonts w:ascii="Times New Roman" w:eastAsia="Times New Roman" w:hAnsi="Times New Roman" w:cs="Times New Roman"/>
          <w:sz w:val="18"/>
          <w:szCs w:val="18"/>
          <w:lang w:eastAsia="ru-RU"/>
        </w:rPr>
        <w:t>. 51</w:t>
      </w:r>
      <w:r>
        <w:rPr>
          <w:rFonts w:ascii="Times New Roman" w:eastAsia="Times New Roman" w:hAnsi="Times New Roman" w:cs="Times New Roman"/>
          <w:sz w:val="18"/>
          <w:szCs w:val="18"/>
          <w:lang w:eastAsia="ru-RU"/>
        </w:rPr>
        <w:fldChar w:fldCharType="end"/>
      </w:r>
      <w:r w:rsidRPr="00C16E5A">
        <w:rPr>
          <w:rFonts w:ascii="Times New Roman" w:eastAsia="Times New Roman" w:hAnsi="Times New Roman" w:cs="Times New Roman"/>
          <w:sz w:val="18"/>
          <w:szCs w:val="18"/>
          <w:lang w:eastAsia="ru-RU"/>
        </w:rPr>
        <w:t>, </w:t>
      </w:r>
      <w:hyperlink r:id="rId131" w:anchor="/document/12180849/entry/2335" w:history="1">
        <w:r w:rsidRPr="00C16E5A">
          <w:rPr>
            <w:rFonts w:ascii="Times New Roman" w:eastAsia="Times New Roman" w:hAnsi="Times New Roman" w:cs="Times New Roman"/>
            <w:sz w:val="18"/>
            <w:szCs w:val="18"/>
            <w:lang w:eastAsia="ru-RU"/>
          </w:rPr>
          <w:t>335</w:t>
        </w:r>
      </w:hyperlink>
      <w:r w:rsidRPr="00C16E5A">
        <w:rPr>
          <w:rFonts w:ascii="Times New Roman" w:eastAsia="Times New Roman" w:hAnsi="Times New Roman" w:cs="Times New Roman"/>
          <w:sz w:val="18"/>
          <w:szCs w:val="18"/>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4.5. Особенности учета приспособлений и принадлежностей к основным средствам:</w:t>
      </w:r>
    </w:p>
    <w:p w:rsidR="000C6E1C" w:rsidRPr="00C16E5A"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132" w:anchor="/document/70951956/entry/4010" w:history="1">
        <w:r w:rsidRPr="006366FC">
          <w:rPr>
            <w:rFonts w:ascii="Times New Roman" w:eastAsia="Times New Roman" w:hAnsi="Times New Roman" w:cs="Times New Roman"/>
            <w:sz w:val="24"/>
            <w:szCs w:val="24"/>
            <w:lang w:eastAsia="ru-RU"/>
          </w:rPr>
          <w:t>Инвентарной карточке</w:t>
        </w:r>
      </w:hyperlink>
      <w:r w:rsidRPr="006366FC">
        <w:rPr>
          <w:rFonts w:ascii="Times New Roman" w:eastAsia="Times New Roman" w:hAnsi="Times New Roman" w:cs="Times New Roman"/>
          <w:sz w:val="24"/>
          <w:szCs w:val="24"/>
          <w:lang w:eastAsia="ru-RU"/>
        </w:rPr>
        <w:t xml:space="preserve"> - в дальнейшем такая информация может использоваться в целях отражения в учете операций по модернизации, </w:t>
      </w:r>
      <w:proofErr w:type="spellStart"/>
      <w:r w:rsidRPr="006366FC">
        <w:rPr>
          <w:rFonts w:ascii="Times New Roman" w:eastAsia="Times New Roman" w:hAnsi="Times New Roman" w:cs="Times New Roman"/>
          <w:sz w:val="24"/>
          <w:szCs w:val="24"/>
          <w:lang w:eastAsia="ru-RU"/>
        </w:rPr>
        <w:t>разукомплектации</w:t>
      </w:r>
      <w:proofErr w:type="spellEnd"/>
      <w:r w:rsidRPr="006366FC">
        <w:rPr>
          <w:rFonts w:ascii="Times New Roman" w:eastAsia="Times New Roman" w:hAnsi="Times New Roman" w:cs="Times New Roman"/>
          <w:sz w:val="24"/>
          <w:szCs w:val="24"/>
          <w:lang w:eastAsia="ru-RU"/>
        </w:rPr>
        <w:t xml:space="preserve"> (частичной ликвидации) и т.п.</w:t>
      </w:r>
      <w:r w:rsidR="006832C1" w:rsidRPr="006366FC">
        <w:rPr>
          <w:rFonts w:ascii="Times New Roman" w:eastAsia="Times New Roman" w:hAnsi="Times New Roman" w:cs="Times New Roman"/>
          <w:sz w:val="24"/>
          <w:szCs w:val="24"/>
          <w:lang w:eastAsia="ru-RU"/>
        </w:rPr>
        <w:t xml:space="preserve"> </w:t>
      </w:r>
      <w:r w:rsidRPr="00C16E5A">
        <w:rPr>
          <w:rFonts w:ascii="Times New Roman" w:eastAsia="Times New Roman" w:hAnsi="Times New Roman" w:cs="Times New Roman"/>
          <w:sz w:val="18"/>
          <w:szCs w:val="18"/>
          <w:lang w:eastAsia="ru-RU"/>
        </w:rPr>
        <w:t>(Основание: </w:t>
      </w:r>
      <w:hyperlink r:id="rId133" w:anchor="/document/12180849/entry/2045" w:history="1">
        <w:r w:rsidRPr="00C16E5A">
          <w:rPr>
            <w:rFonts w:ascii="Times New Roman" w:eastAsia="Times New Roman" w:hAnsi="Times New Roman" w:cs="Times New Roman"/>
            <w:sz w:val="18"/>
            <w:szCs w:val="18"/>
            <w:lang w:eastAsia="ru-RU"/>
          </w:rPr>
          <w:t>п. 45</w:t>
        </w:r>
      </w:hyperlink>
      <w:r w:rsidRPr="00C16E5A">
        <w:rPr>
          <w:rFonts w:ascii="Times New Roman" w:eastAsia="Times New Roman" w:hAnsi="Times New Roman" w:cs="Times New Roman"/>
          <w:sz w:val="18"/>
          <w:szCs w:val="18"/>
          <w:lang w:eastAsia="ru-RU"/>
        </w:rPr>
        <w:t> Инструкции N 157н, </w:t>
      </w:r>
      <w:hyperlink r:id="rId134" w:anchor="/document/71589050/entry/1010" w:history="1">
        <w:r w:rsidRPr="00C16E5A">
          <w:rPr>
            <w:rFonts w:ascii="Times New Roman" w:eastAsia="Times New Roman" w:hAnsi="Times New Roman" w:cs="Times New Roman"/>
            <w:sz w:val="18"/>
            <w:szCs w:val="18"/>
            <w:lang w:eastAsia="ru-RU"/>
          </w:rPr>
          <w:t>п. 10</w:t>
        </w:r>
      </w:hyperlink>
      <w:r w:rsidRPr="00C16E5A">
        <w:rPr>
          <w:rFonts w:ascii="Times New Roman" w:eastAsia="Times New Roman" w:hAnsi="Times New Roman" w:cs="Times New Roman"/>
          <w:sz w:val="18"/>
          <w:szCs w:val="18"/>
          <w:lang w:eastAsia="ru-RU"/>
        </w:rPr>
        <w:t> СГС "Основные средства")</w:t>
      </w:r>
    </w:p>
    <w:p w:rsidR="000C6E1C" w:rsidRPr="00C16E5A"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4.5.2. Приспособления и принадлежности, закрепленные за объектом основных средств, учитываются в соответствующей </w:t>
      </w:r>
      <w:hyperlink r:id="rId135" w:anchor="/document/70951956/entry/4010" w:history="1">
        <w:r w:rsidRPr="006366FC">
          <w:rPr>
            <w:rFonts w:ascii="Times New Roman" w:eastAsia="Times New Roman" w:hAnsi="Times New Roman" w:cs="Times New Roman"/>
            <w:sz w:val="24"/>
            <w:szCs w:val="24"/>
            <w:lang w:eastAsia="ru-RU"/>
          </w:rPr>
          <w:t>Инвентарной карточке</w:t>
        </w:r>
      </w:hyperlink>
      <w:r w:rsidRPr="006366FC">
        <w:rPr>
          <w:rFonts w:ascii="Times New Roman" w:eastAsia="Times New Roman" w:hAnsi="Times New Roman" w:cs="Times New Roman"/>
          <w:sz w:val="24"/>
          <w:szCs w:val="24"/>
          <w:lang w:eastAsia="ru-RU"/>
        </w:rPr>
        <w:t>. При наличии возможности на каждое приспособление (принадлежность) наносится инвентарный номер соответствующего основного средства.</w:t>
      </w:r>
      <w:r w:rsidR="006832C1" w:rsidRPr="006366FC">
        <w:rPr>
          <w:rFonts w:ascii="Times New Roman" w:eastAsia="Times New Roman" w:hAnsi="Times New Roman" w:cs="Times New Roman"/>
          <w:sz w:val="24"/>
          <w:szCs w:val="24"/>
          <w:lang w:eastAsia="ru-RU"/>
        </w:rPr>
        <w:t xml:space="preserve"> </w:t>
      </w:r>
      <w:r w:rsidRPr="00C16E5A">
        <w:rPr>
          <w:rFonts w:ascii="Times New Roman" w:eastAsia="Times New Roman" w:hAnsi="Times New Roman" w:cs="Times New Roman"/>
          <w:sz w:val="18"/>
          <w:szCs w:val="18"/>
          <w:lang w:eastAsia="ru-RU"/>
        </w:rPr>
        <w:t>(Основание: </w:t>
      </w:r>
      <w:hyperlink r:id="rId136" w:anchor="/document/12180849/entry/2046" w:history="1">
        <w:r w:rsidRPr="00C16E5A">
          <w:rPr>
            <w:rFonts w:ascii="Times New Roman" w:eastAsia="Times New Roman" w:hAnsi="Times New Roman" w:cs="Times New Roman"/>
            <w:sz w:val="18"/>
            <w:szCs w:val="18"/>
            <w:lang w:eastAsia="ru-RU"/>
          </w:rPr>
          <w:t>п. 46</w:t>
        </w:r>
      </w:hyperlink>
      <w:r w:rsidRPr="00C16E5A">
        <w:rPr>
          <w:rFonts w:ascii="Times New Roman" w:eastAsia="Times New Roman" w:hAnsi="Times New Roman" w:cs="Times New Roman"/>
          <w:sz w:val="18"/>
          <w:szCs w:val="18"/>
          <w:lang w:eastAsia="ru-RU"/>
        </w:rPr>
        <w:t> Инструкции N 157н)</w:t>
      </w:r>
    </w:p>
    <w:p w:rsidR="000C6E1C" w:rsidRPr="00C16E5A"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r w:rsidR="006832C1" w:rsidRPr="006366FC">
        <w:rPr>
          <w:rFonts w:ascii="Times New Roman" w:eastAsia="Times New Roman" w:hAnsi="Times New Roman" w:cs="Times New Roman"/>
          <w:sz w:val="24"/>
          <w:szCs w:val="24"/>
          <w:lang w:eastAsia="ru-RU"/>
        </w:rPr>
        <w:t xml:space="preserve"> </w:t>
      </w:r>
      <w:r w:rsidRPr="00C16E5A">
        <w:rPr>
          <w:rFonts w:ascii="Times New Roman" w:eastAsia="Times New Roman" w:hAnsi="Times New Roman" w:cs="Times New Roman"/>
          <w:sz w:val="18"/>
          <w:szCs w:val="18"/>
          <w:lang w:eastAsia="ru-RU"/>
        </w:rPr>
        <w:t>(Основание: </w:t>
      </w:r>
      <w:hyperlink r:id="rId137" w:anchor="/document/12180849/entry/2023" w:history="1">
        <w:r w:rsidRPr="00C16E5A">
          <w:rPr>
            <w:rFonts w:ascii="Times New Roman" w:eastAsia="Times New Roman" w:hAnsi="Times New Roman" w:cs="Times New Roman"/>
            <w:sz w:val="18"/>
            <w:szCs w:val="18"/>
            <w:lang w:eastAsia="ru-RU"/>
          </w:rPr>
          <w:t>п. 23</w:t>
        </w:r>
      </w:hyperlink>
      <w:r w:rsidRPr="00C16E5A">
        <w:rPr>
          <w:rFonts w:ascii="Times New Roman" w:eastAsia="Times New Roman" w:hAnsi="Times New Roman" w:cs="Times New Roman"/>
          <w:sz w:val="18"/>
          <w:szCs w:val="18"/>
          <w:lang w:eastAsia="ru-RU"/>
        </w:rPr>
        <w:t> Инструкции N 157н, </w:t>
      </w:r>
      <w:hyperlink r:id="rId138" w:anchor="/document/71589050/entry/1015" w:history="1">
        <w:r w:rsidRPr="00C16E5A">
          <w:rPr>
            <w:rFonts w:ascii="Times New Roman" w:eastAsia="Times New Roman" w:hAnsi="Times New Roman" w:cs="Times New Roman"/>
            <w:sz w:val="18"/>
            <w:szCs w:val="18"/>
            <w:lang w:eastAsia="ru-RU"/>
          </w:rPr>
          <w:t>п. 15</w:t>
        </w:r>
      </w:hyperlink>
      <w:r w:rsidRPr="00C16E5A">
        <w:rPr>
          <w:rFonts w:ascii="Times New Roman" w:eastAsia="Times New Roman" w:hAnsi="Times New Roman" w:cs="Times New Roman"/>
          <w:sz w:val="18"/>
          <w:szCs w:val="18"/>
          <w:lang w:eastAsia="ru-RU"/>
        </w:rPr>
        <w:t> СГС "Основные средства")</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lastRenderedPageBreak/>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0C6E1C" w:rsidRPr="00C16E5A"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 xml:space="preserve">4.5.5. В случае </w:t>
      </w:r>
      <w:proofErr w:type="gramStart"/>
      <w:r w:rsidRPr="006366FC">
        <w:rPr>
          <w:rFonts w:ascii="Times New Roman" w:eastAsia="Times New Roman" w:hAnsi="Times New Roman" w:cs="Times New Roman"/>
          <w:sz w:val="24"/>
          <w:szCs w:val="24"/>
          <w:lang w:eastAsia="ru-RU"/>
        </w:rPr>
        <w:t>замены</w:t>
      </w:r>
      <w:proofErr w:type="gramEnd"/>
      <w:r w:rsidRPr="006366FC">
        <w:rPr>
          <w:rFonts w:ascii="Times New Roman" w:eastAsia="Times New Roman" w:hAnsi="Times New Roman" w:cs="Times New Roman"/>
          <w:sz w:val="24"/>
          <w:szCs w:val="24"/>
          <w:lang w:eastAsia="ru-RU"/>
        </w:rPr>
        <w:t xml:space="preserve">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определяемой согласно настоящей Учетной политике. Факт замены принадлежности отражается в </w:t>
      </w:r>
      <w:hyperlink r:id="rId139" w:anchor="/document/70951956/entry/4010" w:history="1">
        <w:r w:rsidRPr="006366FC">
          <w:rPr>
            <w:rFonts w:ascii="Times New Roman" w:eastAsia="Times New Roman" w:hAnsi="Times New Roman" w:cs="Times New Roman"/>
            <w:sz w:val="24"/>
            <w:szCs w:val="24"/>
            <w:lang w:eastAsia="ru-RU"/>
          </w:rPr>
          <w:t>Инвентарной карточке</w:t>
        </w:r>
      </w:hyperlink>
      <w:r w:rsidRPr="006366FC">
        <w:rPr>
          <w:rFonts w:ascii="Times New Roman" w:eastAsia="Times New Roman" w:hAnsi="Times New Roman" w:cs="Times New Roman"/>
          <w:sz w:val="24"/>
          <w:szCs w:val="24"/>
          <w:lang w:eastAsia="ru-RU"/>
        </w:rPr>
        <w:t>.</w:t>
      </w:r>
      <w:r w:rsidR="006832C1" w:rsidRPr="006366FC">
        <w:rPr>
          <w:rFonts w:ascii="Times New Roman" w:eastAsia="Times New Roman" w:hAnsi="Times New Roman" w:cs="Times New Roman"/>
          <w:sz w:val="24"/>
          <w:szCs w:val="24"/>
          <w:lang w:eastAsia="ru-RU"/>
        </w:rPr>
        <w:t xml:space="preserve"> </w:t>
      </w:r>
      <w:r w:rsidRPr="00C16E5A">
        <w:rPr>
          <w:rFonts w:ascii="Times New Roman" w:eastAsia="Times New Roman" w:hAnsi="Times New Roman" w:cs="Times New Roman"/>
          <w:sz w:val="18"/>
          <w:szCs w:val="18"/>
          <w:lang w:eastAsia="ru-RU"/>
        </w:rPr>
        <w:t>(Основание: </w:t>
      </w:r>
      <w:hyperlink r:id="rId140" w:anchor="/document/12180849/entry/2027" w:history="1">
        <w:r w:rsidRPr="00C16E5A">
          <w:rPr>
            <w:rFonts w:ascii="Times New Roman" w:eastAsia="Times New Roman" w:hAnsi="Times New Roman" w:cs="Times New Roman"/>
            <w:sz w:val="18"/>
            <w:szCs w:val="18"/>
            <w:lang w:eastAsia="ru-RU"/>
          </w:rPr>
          <w:t>п. 27</w:t>
        </w:r>
      </w:hyperlink>
      <w:r w:rsidRPr="00C16E5A">
        <w:rPr>
          <w:rFonts w:ascii="Times New Roman" w:eastAsia="Times New Roman" w:hAnsi="Times New Roman" w:cs="Times New Roman"/>
          <w:sz w:val="18"/>
          <w:szCs w:val="18"/>
          <w:lang w:eastAsia="ru-RU"/>
        </w:rPr>
        <w:t> Инструкции N 157н)</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Балансовая стоимость объекта основных средств уменьшается путем отражения в учете </w:t>
      </w:r>
      <w:proofErr w:type="spellStart"/>
      <w:r w:rsidRPr="006366FC">
        <w:rPr>
          <w:rFonts w:ascii="Times New Roman" w:eastAsia="Times New Roman" w:hAnsi="Times New Roman" w:cs="Times New Roman"/>
          <w:sz w:val="24"/>
          <w:szCs w:val="24"/>
          <w:lang w:eastAsia="ru-RU"/>
        </w:rPr>
        <w:t>разукомплектации</w:t>
      </w:r>
      <w:proofErr w:type="spellEnd"/>
      <w:r w:rsidRPr="006366FC">
        <w:rPr>
          <w:rFonts w:ascii="Times New Roman" w:eastAsia="Times New Roman" w:hAnsi="Times New Roman" w:cs="Times New Roman"/>
          <w:sz w:val="24"/>
          <w:szCs w:val="24"/>
          <w:lang w:eastAsia="ru-RU"/>
        </w:rPr>
        <w:t>. Амортизация при этом уменьшается пропорционально доле балансовой стоимости принадлежности в первоначальной стоимости основного средства. Факт выбытия принадлежности отражается в </w:t>
      </w:r>
      <w:hyperlink r:id="rId141" w:anchor="/document/70951956/entry/4010" w:history="1">
        <w:r w:rsidRPr="006366FC">
          <w:rPr>
            <w:rFonts w:ascii="Times New Roman" w:eastAsia="Times New Roman" w:hAnsi="Times New Roman" w:cs="Times New Roman"/>
            <w:sz w:val="24"/>
            <w:szCs w:val="24"/>
            <w:lang w:eastAsia="ru-RU"/>
          </w:rPr>
          <w:t>Инвентарной карточке</w:t>
        </w:r>
      </w:hyperlink>
      <w:r w:rsidRPr="006366FC">
        <w:rPr>
          <w:rFonts w:ascii="Times New Roman" w:eastAsia="Times New Roman" w:hAnsi="Times New Roman" w:cs="Times New Roman"/>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4.5.7. 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142" w:anchor="/document/70951956/entry/4010" w:history="1">
        <w:r w:rsidRPr="006366FC">
          <w:rPr>
            <w:rFonts w:ascii="Times New Roman" w:eastAsia="Times New Roman" w:hAnsi="Times New Roman" w:cs="Times New Roman"/>
            <w:sz w:val="24"/>
            <w:szCs w:val="24"/>
            <w:lang w:eastAsia="ru-RU"/>
          </w:rPr>
          <w:t>Инвентарной карточке</w:t>
        </w:r>
      </w:hyperlink>
      <w:r w:rsidRPr="006366FC">
        <w:rPr>
          <w:rFonts w:ascii="Times New Roman" w:eastAsia="Times New Roman" w:hAnsi="Times New Roman" w:cs="Times New Roman"/>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4.5.8. Инвентаризация (проверка наличия) приспособлений и принадлежностей, числящихся в составе основного средства, производится: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при передаче основных средств между ответственными лицами;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при поступлении основных средств в организацию.</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4.5.9. В составе приспособлений и принадлежностей учитываются:</w:t>
      </w:r>
    </w:p>
    <w:tbl>
      <w:tblPr>
        <w:tblW w:w="10140" w:type="dxa"/>
        <w:tblCellMar>
          <w:top w:w="15" w:type="dxa"/>
          <w:left w:w="15" w:type="dxa"/>
          <w:bottom w:w="15" w:type="dxa"/>
          <w:right w:w="15" w:type="dxa"/>
        </w:tblCellMar>
        <w:tblLook w:val="04A0" w:firstRow="1" w:lastRow="0" w:firstColumn="1" w:lastColumn="0" w:noHBand="0" w:noVBand="1"/>
      </w:tblPr>
      <w:tblGrid>
        <w:gridCol w:w="2403"/>
        <w:gridCol w:w="7737"/>
      </w:tblGrid>
      <w:tr w:rsidR="000C6E1C" w:rsidRPr="006366FC" w:rsidTr="000C6E1C">
        <w:tc>
          <w:tcPr>
            <w:tcW w:w="2385" w:type="dxa"/>
            <w:tcBorders>
              <w:top w:val="single" w:sz="6" w:space="0" w:color="000000"/>
              <w:left w:val="single" w:sz="6" w:space="0" w:color="000000"/>
              <w:bottom w:val="single" w:sz="6" w:space="0" w:color="000000"/>
              <w:right w:val="single" w:sz="6" w:space="0" w:color="000000"/>
            </w:tcBorders>
            <w:vAlign w:val="center"/>
            <w:hideMark/>
          </w:tcPr>
          <w:p w:rsidR="000C6E1C" w:rsidRPr="006366FC" w:rsidRDefault="000C6E1C" w:rsidP="00F0500C">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Вид основных средств</w:t>
            </w:r>
          </w:p>
        </w:tc>
        <w:tc>
          <w:tcPr>
            <w:tcW w:w="7680" w:type="dxa"/>
            <w:tcBorders>
              <w:top w:val="single" w:sz="6" w:space="0" w:color="000000"/>
              <w:left w:val="single" w:sz="6" w:space="0" w:color="000000"/>
              <w:bottom w:val="single" w:sz="6" w:space="0" w:color="000000"/>
              <w:right w:val="single" w:sz="6" w:space="0" w:color="000000"/>
            </w:tcBorders>
            <w:vAlign w:val="center"/>
            <w:hideMark/>
          </w:tcPr>
          <w:p w:rsidR="000C6E1C" w:rsidRPr="006366FC" w:rsidRDefault="000C6E1C" w:rsidP="00F0500C">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Состав приспособлений и принадлежностей</w:t>
            </w:r>
          </w:p>
        </w:tc>
      </w:tr>
      <w:tr w:rsidR="000C6E1C" w:rsidRPr="006366FC" w:rsidTr="000C6E1C">
        <w:tc>
          <w:tcPr>
            <w:tcW w:w="2385"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Автотранспортные средства</w:t>
            </w:r>
          </w:p>
        </w:tc>
        <w:tc>
          <w:tcPr>
            <w:tcW w:w="7680"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домкрат;</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гаечные ключи;</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компрессор (насос);</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буксировочный трос;</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аптечка;</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огнетушитель;</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знак аварийной остановки;</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резиновые (иные) коврики;</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съемные чехлы на сидения;</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канистра;</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съемный багажник, съемный бокс;</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p>
        </w:tc>
      </w:tr>
      <w:tr w:rsidR="000C6E1C" w:rsidRPr="006366FC" w:rsidTr="000C6E1C">
        <w:tc>
          <w:tcPr>
            <w:tcW w:w="2385"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Средства вычислительной техники и связи</w:t>
            </w:r>
          </w:p>
        </w:tc>
        <w:tc>
          <w:tcPr>
            <w:tcW w:w="7680"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сумки и чехлы для переносных компьютеров;</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сумки для проекторов;</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чехлы, сумки и кобуры для радиостанций и сотовых телефонов;</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зарядные устройства для сотовых телефонов, мобильных компьютеров, радиостанций;</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внешние блоки питания для ноутбуков, моноблочных компьютеров;</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p>
        </w:tc>
      </w:tr>
      <w:tr w:rsidR="000C6E1C" w:rsidRPr="006366FC" w:rsidTr="000C6E1C">
        <w:tc>
          <w:tcPr>
            <w:tcW w:w="2385"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Фото- и видеотехника</w:t>
            </w:r>
          </w:p>
        </w:tc>
        <w:tc>
          <w:tcPr>
            <w:tcW w:w="7680"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штативы;</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сумки и чехлы;</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сменная оптика;</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p>
        </w:tc>
      </w:tr>
      <w:tr w:rsidR="000C6E1C" w:rsidRPr="006366FC" w:rsidTr="000C6E1C">
        <w:tc>
          <w:tcPr>
            <w:tcW w:w="2385"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Ручной электро- и пневмоинструмент</w:t>
            </w:r>
          </w:p>
        </w:tc>
        <w:tc>
          <w:tcPr>
            <w:tcW w:w="7680"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сумки (ящики);</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сменные насадки;</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сменные аккумуляторные батареи;</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зарядные устройства;</w:t>
            </w:r>
          </w:p>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p>
        </w:tc>
      </w:tr>
      <w:tr w:rsidR="000C6E1C" w:rsidRPr="006366FC" w:rsidTr="000C6E1C">
        <w:tc>
          <w:tcPr>
            <w:tcW w:w="2385"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w:t>
            </w:r>
          </w:p>
        </w:tc>
        <w:tc>
          <w:tcPr>
            <w:tcW w:w="7680" w:type="dxa"/>
            <w:tcBorders>
              <w:top w:val="single" w:sz="6" w:space="0" w:color="000000"/>
              <w:left w:val="single" w:sz="6" w:space="0" w:color="000000"/>
              <w:bottom w:val="single" w:sz="6" w:space="0" w:color="000000"/>
              <w:right w:val="single" w:sz="6" w:space="0" w:color="000000"/>
            </w:tcBorders>
            <w:hideMark/>
          </w:tcPr>
          <w:p w:rsidR="000C6E1C" w:rsidRPr="006366FC" w:rsidRDefault="000C6E1C"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w:t>
            </w:r>
          </w:p>
        </w:tc>
      </w:tr>
    </w:tbl>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w:t>
      </w:r>
    </w:p>
    <w:p w:rsidR="000C6E1C" w:rsidRPr="00AB4AB6"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AB4AB6">
        <w:rPr>
          <w:rFonts w:ascii="Times New Roman" w:eastAsia="Times New Roman" w:hAnsi="Times New Roman" w:cs="Times New Roman"/>
          <w:bCs/>
          <w:color w:val="22272F"/>
          <w:sz w:val="24"/>
          <w:szCs w:val="24"/>
          <w:lang w:eastAsia="ru-RU"/>
        </w:rPr>
        <w:lastRenderedPageBreak/>
        <w:t>4.6. Особенности учета автотранспорта и иной самоходной техники: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4.6.1. Автотранспортное средство является сложным объектом, в состав которого могут включаться дополнительные принадлежности, приспособления и оборудование, позволяющие обеспечить характеристики, установленные при принятии решения о приобретении транспортного средства.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Перечень установленных дополнительных принадлежностей, приспособлений и оборудования указывается в Инвентарной карточке автотранспортного средства в разделе 5 "Краткая индивидуальная характеристика объекта". При выходе из строя любого изделия из перечня (за исключением изделий существенной стоимости) стоимость вновь установленных принадлежностей, приспособлений и оборудования относится на расходы (учитывается при формировании себестоимости продукции, работ, услуг).</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4.6.2. Дополнительные принадлежности, приспособления и оборудование, установленные на автотранспортном средстве первоначально, стоимость которых определена спецификацией к договору, или устанавливаемые впоследствии, могут быть классифицированы как:</w:t>
      </w:r>
    </w:p>
    <w:p w:rsidR="000C6E1C" w:rsidRPr="00AB4AB6"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самостоятельное основное средство</w:t>
      </w:r>
      <w:r w:rsidRPr="006366FC">
        <w:rPr>
          <w:rFonts w:ascii="Times New Roman" w:eastAsia="Times New Roman" w:hAnsi="Times New Roman" w:cs="Times New Roman"/>
          <w:b/>
          <w:bCs/>
          <w:color w:val="22272F"/>
          <w:sz w:val="24"/>
          <w:szCs w:val="24"/>
          <w:lang w:eastAsia="ru-RU"/>
        </w:rPr>
        <w:t xml:space="preserve">: </w:t>
      </w:r>
      <w:r w:rsidRPr="00AB4AB6">
        <w:rPr>
          <w:rFonts w:ascii="Times New Roman" w:eastAsia="Times New Roman" w:hAnsi="Times New Roman" w:cs="Times New Roman"/>
          <w:bCs/>
          <w:color w:val="22272F"/>
          <w:sz w:val="24"/>
          <w:szCs w:val="24"/>
          <w:lang w:eastAsia="ru-RU"/>
        </w:rPr>
        <w:t>автомагнитола, звуковые колонки, усилитель звуковой, автосигнализация, навигатор,</w:t>
      </w:r>
      <w:r w:rsidR="00BA0217">
        <w:rPr>
          <w:rFonts w:ascii="Times New Roman" w:eastAsia="Times New Roman" w:hAnsi="Times New Roman" w:cs="Times New Roman"/>
          <w:bCs/>
          <w:color w:val="22272F"/>
          <w:sz w:val="24"/>
          <w:szCs w:val="24"/>
          <w:lang w:eastAsia="ru-RU"/>
        </w:rPr>
        <w:t xml:space="preserve"> </w:t>
      </w:r>
      <w:r w:rsidR="00B83EE6" w:rsidRPr="00AB4AB6">
        <w:rPr>
          <w:rFonts w:ascii="Times New Roman" w:eastAsia="Times New Roman" w:hAnsi="Times New Roman" w:cs="Times New Roman"/>
          <w:bCs/>
          <w:color w:val="22272F"/>
          <w:sz w:val="24"/>
          <w:szCs w:val="24"/>
          <w:lang w:eastAsia="ru-RU"/>
        </w:rPr>
        <w:t>парковочный радар.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Соответствующее решение принимается Комиссией по поступлению и выбытию активов.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4.6.</w:t>
      </w:r>
      <w:r w:rsidR="00B83EE6" w:rsidRPr="006366FC">
        <w:rPr>
          <w:rFonts w:ascii="Times New Roman" w:eastAsia="Times New Roman" w:hAnsi="Times New Roman" w:cs="Times New Roman"/>
          <w:color w:val="22272F"/>
          <w:sz w:val="24"/>
          <w:szCs w:val="24"/>
          <w:lang w:eastAsia="ru-RU"/>
        </w:rPr>
        <w:t>3</w:t>
      </w:r>
      <w:r w:rsidRPr="006366FC">
        <w:rPr>
          <w:rFonts w:ascii="Times New Roman" w:eastAsia="Times New Roman" w:hAnsi="Times New Roman" w:cs="Times New Roman"/>
          <w:color w:val="22272F"/>
          <w:sz w:val="24"/>
          <w:szCs w:val="24"/>
          <w:lang w:eastAsia="ru-RU"/>
        </w:rPr>
        <w:t xml:space="preserve">. Контроль за сроками и объемами работ по плановому техническому обслуживанию автомобилей и иной самоходной техники возложить на </w:t>
      </w:r>
      <w:r w:rsidR="00B83EE6" w:rsidRPr="006366FC">
        <w:rPr>
          <w:rFonts w:ascii="Times New Roman" w:eastAsia="Times New Roman" w:hAnsi="Times New Roman" w:cs="Times New Roman"/>
          <w:color w:val="22272F"/>
          <w:sz w:val="24"/>
          <w:szCs w:val="24"/>
          <w:lang w:eastAsia="ru-RU"/>
        </w:rPr>
        <w:t>начальника АХЧ</w:t>
      </w:r>
      <w:r w:rsidRPr="006366FC">
        <w:rPr>
          <w:rFonts w:ascii="Times New Roman" w:eastAsia="Times New Roman" w:hAnsi="Times New Roman" w:cs="Times New Roman"/>
          <w:color w:val="22272F"/>
          <w:sz w:val="24"/>
          <w:szCs w:val="24"/>
          <w:lang w:eastAsia="ru-RU"/>
        </w:rPr>
        <w:t>.</w:t>
      </w:r>
    </w:p>
    <w:p w:rsidR="000C6E1C" w:rsidRPr="00AB4AB6"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AB4AB6">
        <w:rPr>
          <w:rFonts w:ascii="Times New Roman" w:eastAsia="Times New Roman" w:hAnsi="Times New Roman" w:cs="Times New Roman"/>
          <w:bCs/>
          <w:color w:val="22272F"/>
          <w:sz w:val="24"/>
          <w:szCs w:val="24"/>
          <w:lang w:eastAsia="ru-RU"/>
        </w:rPr>
        <w:t>4.7. Особенности учета персональных компьютеров и иной вычислительной техники: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В учреждении определен следующий порядок учета компьютерной вычислительной техники и периферийных устройств к ней:</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4.7.1. Оборудование для локально-вычислительной сети (ЛВС) </w:t>
      </w:r>
      <w:r w:rsidR="00B83EE6" w:rsidRPr="006366FC">
        <w:rPr>
          <w:rFonts w:ascii="Times New Roman" w:eastAsia="Times New Roman" w:hAnsi="Times New Roman" w:cs="Times New Roman"/>
          <w:color w:val="22272F"/>
          <w:sz w:val="24"/>
          <w:szCs w:val="24"/>
          <w:lang w:eastAsia="ru-RU"/>
        </w:rPr>
        <w:t>уч</w:t>
      </w:r>
      <w:r w:rsidRPr="006366FC">
        <w:rPr>
          <w:rFonts w:ascii="Times New Roman" w:eastAsia="Times New Roman" w:hAnsi="Times New Roman" w:cs="Times New Roman"/>
          <w:color w:val="22272F"/>
          <w:sz w:val="24"/>
          <w:szCs w:val="24"/>
          <w:lang w:eastAsia="ru-RU"/>
        </w:rPr>
        <w:t>итывается как отдельные инвентарные объекты, а именно:</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ноутбук;</w:t>
      </w:r>
    </w:p>
    <w:p w:rsidR="000C6E1C" w:rsidRPr="00AB4AB6"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AB4AB6">
        <w:rPr>
          <w:rFonts w:ascii="Times New Roman" w:eastAsia="Times New Roman" w:hAnsi="Times New Roman" w:cs="Times New Roman"/>
          <w:color w:val="22272F"/>
          <w:sz w:val="24"/>
          <w:szCs w:val="24"/>
          <w:lang w:eastAsia="ru-RU"/>
        </w:rPr>
        <w:t>- моноблок</w:t>
      </w:r>
      <w:r w:rsidR="00BA0217">
        <w:rPr>
          <w:rFonts w:ascii="Times New Roman" w:eastAsia="Times New Roman" w:hAnsi="Times New Roman" w:cs="Times New Roman"/>
          <w:color w:val="22272F"/>
          <w:sz w:val="24"/>
          <w:szCs w:val="24"/>
          <w:lang w:eastAsia="ru-RU"/>
        </w:rPr>
        <w:t xml:space="preserve"> </w:t>
      </w:r>
      <w:r w:rsidR="00B83EE6" w:rsidRPr="00AB4AB6">
        <w:rPr>
          <w:rFonts w:ascii="Times New Roman" w:eastAsia="Times New Roman" w:hAnsi="Times New Roman" w:cs="Times New Roman"/>
          <w:color w:val="22272F"/>
          <w:sz w:val="24"/>
          <w:szCs w:val="24"/>
          <w:lang w:eastAsia="ru-RU"/>
        </w:rPr>
        <w:t>-</w:t>
      </w:r>
      <w:r w:rsidRPr="00AB4AB6">
        <w:rPr>
          <w:rFonts w:ascii="Times New Roman" w:eastAsia="Times New Roman" w:hAnsi="Times New Roman" w:cs="Times New Roman"/>
          <w:bCs/>
          <w:color w:val="22272F"/>
          <w:sz w:val="24"/>
          <w:szCs w:val="24"/>
          <w:lang w:eastAsia="ru-RU"/>
        </w:rPr>
        <w:t xml:space="preserve"> дополнительные периферийные принадлежности</w:t>
      </w:r>
      <w:r w:rsidR="00B83EE6" w:rsidRPr="00AB4AB6">
        <w:rPr>
          <w:rFonts w:ascii="Times New Roman" w:eastAsia="Times New Roman" w:hAnsi="Times New Roman" w:cs="Times New Roman"/>
          <w:bCs/>
          <w:color w:val="22272F"/>
          <w:sz w:val="24"/>
          <w:szCs w:val="24"/>
          <w:lang w:eastAsia="ru-RU"/>
        </w:rPr>
        <w:t>:</w:t>
      </w:r>
      <w:r w:rsidRPr="00AB4AB6">
        <w:rPr>
          <w:rFonts w:ascii="Times New Roman" w:eastAsia="Times New Roman" w:hAnsi="Times New Roman" w:cs="Times New Roman"/>
          <w:bCs/>
          <w:color w:val="22272F"/>
          <w:sz w:val="24"/>
          <w:szCs w:val="24"/>
          <w:lang w:eastAsia="ru-RU"/>
        </w:rPr>
        <w:t xml:space="preserve"> клавиатура, манипулятор "мышь", наушники, картридер, твердый накопитель и т.п.</w:t>
      </w:r>
      <w:r w:rsidRPr="00AB4AB6">
        <w:rPr>
          <w:rFonts w:ascii="Times New Roman" w:eastAsia="Times New Roman" w:hAnsi="Times New Roman" w:cs="Times New Roman"/>
          <w:color w:val="22272F"/>
          <w:sz w:val="24"/>
          <w:szCs w:val="24"/>
          <w:lang w:eastAsia="ru-RU"/>
        </w:rPr>
        <w:t>;</w:t>
      </w:r>
    </w:p>
    <w:p w:rsidR="00B83EE6" w:rsidRPr="00AB4AB6"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AB4AB6">
        <w:rPr>
          <w:rFonts w:ascii="Times New Roman" w:eastAsia="Times New Roman" w:hAnsi="Times New Roman" w:cs="Times New Roman"/>
          <w:color w:val="22272F"/>
          <w:sz w:val="24"/>
          <w:szCs w:val="24"/>
          <w:lang w:eastAsia="ru-RU"/>
        </w:rPr>
        <w:t>- системный блок, включая аппаратное обеспечение, сетевую плату, жесткий диск</w:t>
      </w:r>
      <w:r w:rsidR="00B83EE6" w:rsidRPr="00AB4AB6">
        <w:rPr>
          <w:rFonts w:ascii="Times New Roman" w:eastAsia="Times New Roman" w:hAnsi="Times New Roman" w:cs="Times New Roman"/>
          <w:color w:val="22272F"/>
          <w:sz w:val="24"/>
          <w:szCs w:val="24"/>
          <w:lang w:eastAsia="ru-RU"/>
        </w:rPr>
        <w:t>;</w:t>
      </w:r>
    </w:p>
    <w:p w:rsidR="000C6E1C" w:rsidRPr="00AB4AB6"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AB4AB6">
        <w:rPr>
          <w:rFonts w:ascii="Times New Roman" w:eastAsia="Times New Roman" w:hAnsi="Times New Roman" w:cs="Times New Roman"/>
          <w:color w:val="22272F"/>
          <w:sz w:val="24"/>
          <w:szCs w:val="24"/>
          <w:lang w:eastAsia="ru-RU"/>
        </w:rPr>
        <w:t>- </w:t>
      </w:r>
      <w:r w:rsidRPr="00AB4AB6">
        <w:rPr>
          <w:rFonts w:ascii="Times New Roman" w:eastAsia="Times New Roman" w:hAnsi="Times New Roman" w:cs="Times New Roman"/>
          <w:bCs/>
          <w:color w:val="22272F"/>
          <w:sz w:val="24"/>
          <w:szCs w:val="24"/>
          <w:lang w:eastAsia="ru-RU"/>
        </w:rPr>
        <w:t>монитор, если не учтен в составе системного блока</w:t>
      </w:r>
      <w:r w:rsidRPr="00AB4AB6">
        <w:rPr>
          <w:rFonts w:ascii="Times New Roman" w:eastAsia="Times New Roman" w:hAnsi="Times New Roman" w:cs="Times New Roman"/>
          <w:color w:val="22272F"/>
          <w:sz w:val="24"/>
          <w:szCs w:val="24"/>
          <w:lang w:eastAsia="ru-RU"/>
        </w:rPr>
        <w:t>;</w:t>
      </w:r>
    </w:p>
    <w:p w:rsidR="000C6E1C" w:rsidRPr="00AB4AB6"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AB4AB6">
        <w:rPr>
          <w:rFonts w:ascii="Times New Roman" w:eastAsia="Times New Roman" w:hAnsi="Times New Roman" w:cs="Times New Roman"/>
          <w:color w:val="22272F"/>
          <w:sz w:val="24"/>
          <w:szCs w:val="24"/>
          <w:lang w:eastAsia="ru-RU"/>
        </w:rPr>
        <w:t xml:space="preserve">- внешняя </w:t>
      </w:r>
      <w:proofErr w:type="spellStart"/>
      <w:r w:rsidRPr="00AB4AB6">
        <w:rPr>
          <w:rFonts w:ascii="Times New Roman" w:eastAsia="Times New Roman" w:hAnsi="Times New Roman" w:cs="Times New Roman"/>
          <w:color w:val="22272F"/>
          <w:sz w:val="24"/>
          <w:szCs w:val="24"/>
          <w:lang w:eastAsia="ru-RU"/>
        </w:rPr>
        <w:t>web</w:t>
      </w:r>
      <w:proofErr w:type="spellEnd"/>
      <w:r w:rsidRPr="00AB4AB6">
        <w:rPr>
          <w:rFonts w:ascii="Times New Roman" w:eastAsia="Times New Roman" w:hAnsi="Times New Roman" w:cs="Times New Roman"/>
          <w:color w:val="22272F"/>
          <w:sz w:val="24"/>
          <w:szCs w:val="24"/>
          <w:lang w:eastAsia="ru-RU"/>
        </w:rPr>
        <w:t>-камера;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стойка, коммутационный шкаф;</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коммутатор;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внешний модем;</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внешний модуль </w:t>
      </w:r>
      <w:proofErr w:type="spellStart"/>
      <w:r w:rsidRPr="006366FC">
        <w:rPr>
          <w:rFonts w:ascii="Times New Roman" w:eastAsia="Times New Roman" w:hAnsi="Times New Roman" w:cs="Times New Roman"/>
          <w:color w:val="22272F"/>
          <w:sz w:val="24"/>
          <w:szCs w:val="24"/>
          <w:lang w:eastAsia="ru-RU"/>
        </w:rPr>
        <w:t>Wi</w:t>
      </w:r>
      <w:proofErr w:type="spellEnd"/>
      <w:r w:rsidRPr="006366FC">
        <w:rPr>
          <w:rFonts w:ascii="Times New Roman" w:eastAsia="Times New Roman" w:hAnsi="Times New Roman" w:cs="Times New Roman"/>
          <w:color w:val="22272F"/>
          <w:sz w:val="24"/>
          <w:szCs w:val="24"/>
          <w:lang w:eastAsia="ru-RU"/>
        </w:rPr>
        <w:t>-Fi;</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репитер;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источник бесперебойного питания;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принтер;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многофункциональное устройство;</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сканер;</w:t>
      </w:r>
    </w:p>
    <w:p w:rsidR="000C6E1C" w:rsidRPr="006366FC" w:rsidRDefault="00B83EE6"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копир.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В Инвентарной карточке каждого объекта указывается его принадлежность к виду ЛВС.</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4.7.2. Оборудование для автоматизированного рабочего места (АРМ) учитывается как самостоятельные объекты, а именно:</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ноутбук</w:t>
      </w:r>
      <w:r w:rsidR="00C318B7" w:rsidRPr="006366FC">
        <w:rPr>
          <w:rFonts w:ascii="Times New Roman" w:eastAsia="Times New Roman" w:hAnsi="Times New Roman" w:cs="Times New Roman"/>
          <w:color w:val="22272F"/>
          <w:sz w:val="24"/>
          <w:szCs w:val="24"/>
          <w:lang w:eastAsia="ru-RU"/>
        </w:rPr>
        <w:t>;</w:t>
      </w:r>
    </w:p>
    <w:p w:rsidR="00C318B7"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моноблок с клавиатурой и манипулятором "мышь"</w:t>
      </w:r>
      <w:r w:rsidR="00C318B7" w:rsidRPr="006366FC">
        <w:rPr>
          <w:rFonts w:ascii="Times New Roman" w:eastAsia="Times New Roman" w:hAnsi="Times New Roman" w:cs="Times New Roman"/>
          <w:color w:val="22272F"/>
          <w:sz w:val="24"/>
          <w:szCs w:val="24"/>
          <w:lang w:eastAsia="ru-RU"/>
        </w:rPr>
        <w:t>;</w:t>
      </w:r>
    </w:p>
    <w:p w:rsidR="00C318B7"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системный блок, включая аппаратное обеспечение, монитор, клавиатуру, манипулятор "мышь"</w:t>
      </w:r>
      <w:r w:rsidR="00C318B7"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принтер;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многофункциональное устройство;</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сканер;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копир;</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источник бесперебойного питания;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внешний модуль </w:t>
      </w:r>
      <w:proofErr w:type="spellStart"/>
      <w:r w:rsidRPr="006366FC">
        <w:rPr>
          <w:rFonts w:ascii="Times New Roman" w:eastAsia="Times New Roman" w:hAnsi="Times New Roman" w:cs="Times New Roman"/>
          <w:color w:val="22272F"/>
          <w:sz w:val="24"/>
          <w:szCs w:val="24"/>
          <w:lang w:eastAsia="ru-RU"/>
        </w:rPr>
        <w:t>Wi</w:t>
      </w:r>
      <w:proofErr w:type="spellEnd"/>
      <w:r w:rsidRPr="006366FC">
        <w:rPr>
          <w:rFonts w:ascii="Times New Roman" w:eastAsia="Times New Roman" w:hAnsi="Times New Roman" w:cs="Times New Roman"/>
          <w:color w:val="22272F"/>
          <w:sz w:val="24"/>
          <w:szCs w:val="24"/>
          <w:lang w:eastAsia="ru-RU"/>
        </w:rPr>
        <w:t>-Fi.</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Иные компоненты персонального компьютера могут классифицироваться как:</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самостоятельные объекты основных средств </w:t>
      </w:r>
      <w:r w:rsidR="00C318B7" w:rsidRPr="006366FC">
        <w:rPr>
          <w:rFonts w:ascii="Times New Roman" w:eastAsia="Times New Roman" w:hAnsi="Times New Roman" w:cs="Times New Roman"/>
          <w:color w:val="22272F"/>
          <w:sz w:val="24"/>
          <w:szCs w:val="24"/>
          <w:lang w:eastAsia="ru-RU"/>
        </w:rPr>
        <w:t>-</w:t>
      </w:r>
      <w:r w:rsidRPr="006366FC">
        <w:rPr>
          <w:rFonts w:ascii="Times New Roman" w:eastAsia="Times New Roman" w:hAnsi="Times New Roman" w:cs="Times New Roman"/>
          <w:bCs/>
          <w:color w:val="22272F"/>
          <w:sz w:val="24"/>
          <w:szCs w:val="24"/>
          <w:lang w:eastAsia="ru-RU"/>
        </w:rPr>
        <w:t xml:space="preserve">наушники, колонки, </w:t>
      </w:r>
      <w:proofErr w:type="spellStart"/>
      <w:r w:rsidRPr="006366FC">
        <w:rPr>
          <w:rFonts w:ascii="Times New Roman" w:eastAsia="Times New Roman" w:hAnsi="Times New Roman" w:cs="Times New Roman"/>
          <w:bCs/>
          <w:color w:val="22272F"/>
          <w:sz w:val="24"/>
          <w:szCs w:val="24"/>
          <w:lang w:eastAsia="ru-RU"/>
        </w:rPr>
        <w:t>web</w:t>
      </w:r>
      <w:proofErr w:type="spellEnd"/>
      <w:r w:rsidRPr="006366FC">
        <w:rPr>
          <w:rFonts w:ascii="Times New Roman" w:eastAsia="Times New Roman" w:hAnsi="Times New Roman" w:cs="Times New Roman"/>
          <w:bCs/>
          <w:color w:val="22272F"/>
          <w:sz w:val="24"/>
          <w:szCs w:val="24"/>
          <w:lang w:eastAsia="ru-RU"/>
        </w:rPr>
        <w:t xml:space="preserve">-камера, твердый накопитель, внешний модем, репитер, разветвитель USB, картридер, </w:t>
      </w:r>
      <w:proofErr w:type="spellStart"/>
      <w:r w:rsidRPr="006366FC">
        <w:rPr>
          <w:rFonts w:ascii="Times New Roman" w:eastAsia="Times New Roman" w:hAnsi="Times New Roman" w:cs="Times New Roman"/>
          <w:bCs/>
          <w:color w:val="22272F"/>
          <w:sz w:val="24"/>
          <w:szCs w:val="24"/>
          <w:lang w:eastAsia="ru-RU"/>
        </w:rPr>
        <w:t>флеш</w:t>
      </w:r>
      <w:proofErr w:type="spellEnd"/>
      <w:r w:rsidRPr="006366FC">
        <w:rPr>
          <w:rFonts w:ascii="Times New Roman" w:eastAsia="Times New Roman" w:hAnsi="Times New Roman" w:cs="Times New Roman"/>
          <w:bCs/>
          <w:color w:val="22272F"/>
          <w:sz w:val="24"/>
          <w:szCs w:val="24"/>
          <w:lang w:eastAsia="ru-RU"/>
        </w:rPr>
        <w:t>-карта</w:t>
      </w:r>
      <w:r w:rsidR="00C318B7" w:rsidRPr="006366FC">
        <w:rPr>
          <w:rFonts w:ascii="Times New Roman" w:eastAsia="Times New Roman" w:hAnsi="Times New Roman" w:cs="Times New Roman"/>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Так 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Соответствующее решение принимается Комиссией по поступлению и выбытию активов.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При включении в состав персонального компьютера перечень всех компонентов приводится в Инвентарной карточке.</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4.8. Особенности учета единых функционирующих систем:</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4.8.1. К единым функционирующим системам относятся: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пожарная сигнализация;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охранная сигнализация;</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xml:space="preserve">- система видео- и </w:t>
      </w:r>
      <w:proofErr w:type="spellStart"/>
      <w:r w:rsidRPr="006366FC">
        <w:rPr>
          <w:rFonts w:ascii="Times New Roman" w:eastAsia="Times New Roman" w:hAnsi="Times New Roman" w:cs="Times New Roman"/>
          <w:bCs/>
          <w:color w:val="22272F"/>
          <w:sz w:val="24"/>
          <w:szCs w:val="24"/>
          <w:lang w:eastAsia="ru-RU"/>
        </w:rPr>
        <w:t>аудионаблюдения</w:t>
      </w:r>
      <w:proofErr w:type="spellEnd"/>
      <w:r w:rsidRPr="006366FC">
        <w:rPr>
          <w:rFonts w:ascii="Times New Roman" w:eastAsia="Times New Roman" w:hAnsi="Times New Roman" w:cs="Times New Roman"/>
          <w:bCs/>
          <w:color w:val="22272F"/>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"тревожная кнопка</w:t>
      </w:r>
      <w:r w:rsidRPr="00AB4AB6">
        <w:rPr>
          <w:rFonts w:ascii="Times New Roman" w:eastAsia="Times New Roman" w:hAnsi="Times New Roman" w:cs="Times New Roman"/>
          <w:bCs/>
          <w:color w:val="22272F"/>
          <w:sz w:val="18"/>
          <w:szCs w:val="18"/>
          <w:lang w:eastAsia="ru-RU"/>
        </w:rPr>
        <w:t>";</w:t>
      </w:r>
      <w:r w:rsidR="00C318B7" w:rsidRPr="00AB4AB6">
        <w:rPr>
          <w:rFonts w:ascii="Times New Roman" w:eastAsia="Times New Roman" w:hAnsi="Times New Roman" w:cs="Times New Roman"/>
          <w:color w:val="22272F"/>
          <w:sz w:val="18"/>
          <w:szCs w:val="18"/>
          <w:lang w:eastAsia="ru-RU"/>
        </w:rPr>
        <w:t xml:space="preserve"> </w:t>
      </w:r>
      <w:r w:rsidRPr="00AB4AB6">
        <w:rPr>
          <w:rFonts w:ascii="Times New Roman" w:eastAsia="Times New Roman" w:hAnsi="Times New Roman" w:cs="Times New Roman"/>
          <w:color w:val="22272F"/>
          <w:sz w:val="18"/>
          <w:szCs w:val="18"/>
          <w:lang w:eastAsia="ru-RU"/>
        </w:rPr>
        <w:t>(Основание: </w:t>
      </w:r>
      <w:hyperlink r:id="rId143" w:anchor="/document/12180849/entry/2045" w:history="1">
        <w:r w:rsidRPr="00AB4AB6">
          <w:rPr>
            <w:rFonts w:ascii="Times New Roman" w:eastAsia="Times New Roman" w:hAnsi="Times New Roman" w:cs="Times New Roman"/>
            <w:color w:val="3272C0"/>
            <w:sz w:val="18"/>
            <w:szCs w:val="18"/>
            <w:lang w:eastAsia="ru-RU"/>
          </w:rPr>
          <w:t>п. 45</w:t>
        </w:r>
      </w:hyperlink>
      <w:r w:rsidRPr="00AB4AB6">
        <w:rPr>
          <w:rFonts w:ascii="Times New Roman" w:eastAsia="Times New Roman" w:hAnsi="Times New Roman" w:cs="Times New Roman"/>
          <w:color w:val="22272F"/>
          <w:sz w:val="18"/>
          <w:szCs w:val="18"/>
          <w:lang w:eastAsia="ru-RU"/>
        </w:rPr>
        <w:t> Инструкции N 157н, </w:t>
      </w:r>
      <w:hyperlink r:id="rId144" w:anchor="/document/71589050/entry/1010" w:history="1">
        <w:r w:rsidRPr="00AB4AB6">
          <w:rPr>
            <w:rFonts w:ascii="Times New Roman" w:eastAsia="Times New Roman" w:hAnsi="Times New Roman" w:cs="Times New Roman"/>
            <w:color w:val="3272C0"/>
            <w:sz w:val="18"/>
            <w:szCs w:val="18"/>
            <w:lang w:eastAsia="ru-RU"/>
          </w:rPr>
          <w:t>п. 10</w:t>
        </w:r>
      </w:hyperlink>
      <w:r w:rsidRPr="00AB4AB6">
        <w:rPr>
          <w:rFonts w:ascii="Times New Roman" w:eastAsia="Times New Roman" w:hAnsi="Times New Roman" w:cs="Times New Roman"/>
          <w:color w:val="22272F"/>
          <w:sz w:val="18"/>
          <w:szCs w:val="18"/>
          <w:lang w:eastAsia="ru-RU"/>
        </w:rPr>
        <w:t> СГС "Основные средства")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4.8.2. Единые функционирующие системы: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не являются отдельными объектами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соответствующего здания (сооружения), учитываемого в балансовом учете, в разделе "Индивидуальные характеристики".</w:t>
      </w:r>
    </w:p>
    <w:p w:rsidR="000C6E1C" w:rsidRPr="00AB4AB6"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4.8.3.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r w:rsidRPr="00AB4AB6">
        <w:rPr>
          <w:rFonts w:ascii="Times New Roman" w:eastAsia="Times New Roman" w:hAnsi="Times New Roman" w:cs="Times New Roman"/>
          <w:color w:val="22272F"/>
          <w:sz w:val="18"/>
          <w:szCs w:val="18"/>
          <w:lang w:eastAsia="ru-RU"/>
        </w:rPr>
        <w:t>.(Основание: </w:t>
      </w:r>
      <w:hyperlink r:id="rId145" w:anchor="/document/12180849/entry/2045" w:history="1">
        <w:r w:rsidRPr="00AB4AB6">
          <w:rPr>
            <w:rFonts w:ascii="Times New Roman" w:eastAsia="Times New Roman" w:hAnsi="Times New Roman" w:cs="Times New Roman"/>
            <w:color w:val="3272C0"/>
            <w:sz w:val="18"/>
            <w:szCs w:val="18"/>
            <w:lang w:eastAsia="ru-RU"/>
          </w:rPr>
          <w:t>п. 45</w:t>
        </w:r>
      </w:hyperlink>
      <w:r w:rsidRPr="00AB4AB6">
        <w:rPr>
          <w:rFonts w:ascii="Times New Roman" w:eastAsia="Times New Roman" w:hAnsi="Times New Roman" w:cs="Times New Roman"/>
          <w:color w:val="22272F"/>
          <w:sz w:val="18"/>
          <w:szCs w:val="18"/>
          <w:lang w:eastAsia="ru-RU"/>
        </w:rPr>
        <w:t> Инструкции N 157н, </w:t>
      </w:r>
      <w:hyperlink r:id="rId146" w:anchor="/document/71589050/entry/1010" w:history="1">
        <w:r w:rsidRPr="00AB4AB6">
          <w:rPr>
            <w:rFonts w:ascii="Times New Roman" w:eastAsia="Times New Roman" w:hAnsi="Times New Roman" w:cs="Times New Roman"/>
            <w:color w:val="3272C0"/>
            <w:sz w:val="18"/>
            <w:szCs w:val="18"/>
            <w:lang w:eastAsia="ru-RU"/>
          </w:rPr>
          <w:t>п. 10</w:t>
        </w:r>
      </w:hyperlink>
      <w:r w:rsidRPr="00AB4AB6">
        <w:rPr>
          <w:rFonts w:ascii="Times New Roman" w:eastAsia="Times New Roman" w:hAnsi="Times New Roman" w:cs="Times New Roman"/>
          <w:color w:val="22272F"/>
          <w:sz w:val="18"/>
          <w:szCs w:val="18"/>
          <w:lang w:eastAsia="ru-RU"/>
        </w:rPr>
        <w:t> СГС "Основные средства")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4.8.4. Единые функционирующие системы признаются в учете самостоятельными объектами основных средств, если: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они получены от иных организаций бюджетной сферы (в т.ч. в результате реорганизации) в виде одного инвентарного объекта (единой системы);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являются неотделимыми улучшениями в арендованные объекты;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п. 4.1.7 настоящей Учетной политики.</w:t>
      </w:r>
    </w:p>
    <w:p w:rsidR="000C6E1C" w:rsidRPr="00AB4AB6" w:rsidRDefault="000C6E1C" w:rsidP="00F0500C">
      <w:pPr>
        <w:spacing w:after="0" w:line="240" w:lineRule="auto"/>
        <w:jc w:val="both"/>
        <w:rPr>
          <w:rFonts w:ascii="Times New Roman" w:eastAsia="Times New Roman" w:hAnsi="Times New Roman" w:cs="Times New Roman"/>
          <w:color w:val="22272F"/>
          <w:sz w:val="18"/>
          <w:szCs w:val="18"/>
          <w:lang w:eastAsia="ru-RU"/>
        </w:rPr>
      </w:pPr>
      <w:r w:rsidRPr="00AB4AB6">
        <w:rPr>
          <w:rFonts w:ascii="Times New Roman" w:eastAsia="Times New Roman" w:hAnsi="Times New Roman" w:cs="Times New Roman"/>
          <w:color w:val="22272F"/>
          <w:sz w:val="18"/>
          <w:szCs w:val="18"/>
          <w:lang w:eastAsia="ru-RU"/>
        </w:rPr>
        <w:t>(Основание: </w:t>
      </w:r>
      <w:hyperlink r:id="rId147" w:anchor="/document/71589050/entry/1010" w:history="1">
        <w:r w:rsidRPr="00AB4AB6">
          <w:rPr>
            <w:rFonts w:ascii="Times New Roman" w:eastAsia="Times New Roman" w:hAnsi="Times New Roman" w:cs="Times New Roman"/>
            <w:color w:val="3272C0"/>
            <w:sz w:val="18"/>
            <w:szCs w:val="18"/>
            <w:lang w:eastAsia="ru-RU"/>
          </w:rPr>
          <w:t>п. 10</w:t>
        </w:r>
      </w:hyperlink>
      <w:r w:rsidRPr="00AB4AB6">
        <w:rPr>
          <w:rFonts w:ascii="Times New Roman" w:eastAsia="Times New Roman" w:hAnsi="Times New Roman" w:cs="Times New Roman"/>
          <w:color w:val="22272F"/>
          <w:sz w:val="18"/>
          <w:szCs w:val="18"/>
          <w:lang w:eastAsia="ru-RU"/>
        </w:rPr>
        <w:t> СГС "Основные средства", </w:t>
      </w:r>
      <w:hyperlink r:id="rId148" w:anchor="/document/72227678/entry/0" w:history="1">
        <w:r w:rsidRPr="00AB4AB6">
          <w:rPr>
            <w:rFonts w:ascii="Times New Roman" w:eastAsia="Times New Roman" w:hAnsi="Times New Roman" w:cs="Times New Roman"/>
            <w:color w:val="3272C0"/>
            <w:sz w:val="18"/>
            <w:szCs w:val="18"/>
            <w:lang w:eastAsia="ru-RU"/>
          </w:rPr>
          <w:t>письмо</w:t>
        </w:r>
      </w:hyperlink>
      <w:r w:rsidRPr="00AB4AB6">
        <w:rPr>
          <w:rFonts w:ascii="Times New Roman" w:eastAsia="Times New Roman" w:hAnsi="Times New Roman" w:cs="Times New Roman"/>
          <w:color w:val="22272F"/>
          <w:sz w:val="18"/>
          <w:szCs w:val="18"/>
          <w:lang w:eastAsia="ru-RU"/>
        </w:rPr>
        <w:t> Минфина России от 29.01.2019 N 02-06-10/5107)</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4.9.  Организация учета основных средств:</w:t>
      </w:r>
    </w:p>
    <w:p w:rsidR="000C6E1C" w:rsidRPr="003F7ABB" w:rsidRDefault="000C6E1C"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4.10.1. Учет введенных в эксплуатацию объектов стоимостью до 10 000 рублей включительно осуществляется на забалансовом </w:t>
      </w:r>
      <w:hyperlink r:id="rId149" w:anchor="/document/12180849/entry/21" w:history="1">
        <w:r w:rsidRPr="006366FC">
          <w:rPr>
            <w:rFonts w:ascii="Times New Roman" w:eastAsia="Times New Roman" w:hAnsi="Times New Roman" w:cs="Times New Roman"/>
            <w:sz w:val="24"/>
            <w:szCs w:val="24"/>
            <w:lang w:eastAsia="ru-RU"/>
          </w:rPr>
          <w:t>счете 21</w:t>
        </w:r>
      </w:hyperlink>
      <w:r w:rsidRPr="006366FC">
        <w:rPr>
          <w:rFonts w:ascii="Times New Roman" w:eastAsia="Times New Roman" w:hAnsi="Times New Roman" w:cs="Times New Roman"/>
          <w:sz w:val="24"/>
          <w:szCs w:val="24"/>
          <w:lang w:eastAsia="ru-RU"/>
        </w:rPr>
        <w:t> "Основные средства в эксплуатации"</w:t>
      </w:r>
      <w:r w:rsidRPr="006366FC">
        <w:rPr>
          <w:rFonts w:ascii="Times New Roman" w:eastAsia="Times New Roman" w:hAnsi="Times New Roman" w:cs="Times New Roman"/>
          <w:bCs/>
          <w:sz w:val="24"/>
          <w:szCs w:val="24"/>
          <w:lang w:eastAsia="ru-RU"/>
        </w:rPr>
        <w:t>- по балансовой стоимости введенного в эксплуатацию объекта</w:t>
      </w:r>
      <w:r w:rsidRPr="003F7ABB">
        <w:rPr>
          <w:rFonts w:ascii="Times New Roman" w:eastAsia="Times New Roman" w:hAnsi="Times New Roman" w:cs="Times New Roman"/>
          <w:sz w:val="18"/>
          <w:szCs w:val="18"/>
          <w:lang w:eastAsia="ru-RU"/>
        </w:rPr>
        <w:t>.(Основание: </w:t>
      </w:r>
      <w:hyperlink r:id="rId150" w:anchor="/document/12180849/entry/2373" w:history="1">
        <w:r w:rsidRPr="003F7ABB">
          <w:rPr>
            <w:rFonts w:ascii="Times New Roman" w:eastAsia="Times New Roman" w:hAnsi="Times New Roman" w:cs="Times New Roman"/>
            <w:sz w:val="18"/>
            <w:szCs w:val="18"/>
            <w:lang w:eastAsia="ru-RU"/>
          </w:rPr>
          <w:t>п. 373</w:t>
        </w:r>
      </w:hyperlink>
      <w:r w:rsidRPr="003F7ABB">
        <w:rPr>
          <w:rFonts w:ascii="Times New Roman" w:eastAsia="Times New Roman" w:hAnsi="Times New Roman" w:cs="Times New Roman"/>
          <w:sz w:val="18"/>
          <w:szCs w:val="18"/>
          <w:lang w:eastAsia="ru-RU"/>
        </w:rPr>
        <w:t> Инструкции N 157н, </w:t>
      </w:r>
      <w:proofErr w:type="spellStart"/>
      <w:r>
        <w:fldChar w:fldCharType="begin"/>
      </w:r>
      <w:r>
        <w:instrText>HYPERLINK "https://internet.garant.ru/" \l "/document/71589050/entry/103902"</w:instrText>
      </w:r>
      <w:r>
        <w:fldChar w:fldCharType="separate"/>
      </w:r>
      <w:r w:rsidRPr="003F7ABB">
        <w:rPr>
          <w:rFonts w:ascii="Times New Roman" w:eastAsia="Times New Roman" w:hAnsi="Times New Roman" w:cs="Times New Roman"/>
          <w:sz w:val="18"/>
          <w:szCs w:val="18"/>
          <w:lang w:eastAsia="ru-RU"/>
        </w:rPr>
        <w:t>пп</w:t>
      </w:r>
      <w:proofErr w:type="spellEnd"/>
      <w:r w:rsidRPr="003F7ABB">
        <w:rPr>
          <w:rFonts w:ascii="Times New Roman" w:eastAsia="Times New Roman" w:hAnsi="Times New Roman" w:cs="Times New Roman"/>
          <w:sz w:val="18"/>
          <w:szCs w:val="18"/>
          <w:lang w:eastAsia="ru-RU"/>
        </w:rPr>
        <w:t>. "б" п. 39</w:t>
      </w:r>
      <w:r>
        <w:rPr>
          <w:rFonts w:ascii="Times New Roman" w:eastAsia="Times New Roman" w:hAnsi="Times New Roman" w:cs="Times New Roman"/>
          <w:sz w:val="18"/>
          <w:szCs w:val="18"/>
          <w:lang w:eastAsia="ru-RU"/>
        </w:rPr>
        <w:fldChar w:fldCharType="end"/>
      </w:r>
      <w:r w:rsidRPr="003F7ABB">
        <w:rPr>
          <w:rFonts w:ascii="Times New Roman" w:eastAsia="Times New Roman" w:hAnsi="Times New Roman" w:cs="Times New Roman"/>
          <w:sz w:val="18"/>
          <w:szCs w:val="18"/>
          <w:lang w:eastAsia="ru-RU"/>
        </w:rPr>
        <w:t> СГС "Основные средства")</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4.10.2. Начисление амортизации по основным средствам осуществляется ежемесячно и отражается последним днем календарного месяца, за который она начисляется</w:t>
      </w:r>
      <w:r w:rsidR="00005CAF" w:rsidRPr="006366FC">
        <w:rPr>
          <w:rFonts w:ascii="Times New Roman" w:eastAsia="Times New Roman" w:hAnsi="Times New Roman" w:cs="Times New Roman"/>
          <w:sz w:val="24"/>
          <w:szCs w:val="24"/>
          <w:lang w:eastAsia="ru-RU"/>
        </w:rPr>
        <w:t>.</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4.10.3. Под консервацией понимается прекращение эксплуатации объекта на срок более </w:t>
      </w:r>
      <w:r w:rsidR="00005CAF" w:rsidRPr="006366FC">
        <w:rPr>
          <w:rFonts w:ascii="Times New Roman" w:eastAsia="Times New Roman" w:hAnsi="Times New Roman" w:cs="Times New Roman"/>
          <w:sz w:val="24"/>
          <w:szCs w:val="24"/>
          <w:lang w:eastAsia="ru-RU"/>
        </w:rPr>
        <w:t>3месяцев</w:t>
      </w:r>
      <w:r w:rsidRPr="006366FC">
        <w:rPr>
          <w:rFonts w:ascii="Times New Roman" w:eastAsia="Times New Roman" w:hAnsi="Times New Roman" w:cs="Times New Roman"/>
          <w:sz w:val="24"/>
          <w:szCs w:val="24"/>
          <w:lang w:eastAsia="ru-RU"/>
        </w:rPr>
        <w:t xml:space="preserve"> с возможностью возобновления использования.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Перевод объектов основных средств на консервацию осуществляется на основании приказа руководителя учреждения, которым устанавливаются конкретный срок консервации и проводимые мероприятия.</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К приказу прилагается обоснование экономической целесообразности консервации.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После осуществления предусмотренных приказом мероприятий Комиссия по поступлению и выбытию активов учреждения оформляет Акт о консервации (расконсервации) объекта основных средств (</w:t>
      </w:r>
      <w:hyperlink r:id="rId151" w:anchor="/document/400766923/entry/2002" w:history="1">
        <w:r w:rsidRPr="006366FC">
          <w:rPr>
            <w:rFonts w:ascii="Times New Roman" w:eastAsia="Times New Roman" w:hAnsi="Times New Roman" w:cs="Times New Roman"/>
            <w:sz w:val="24"/>
            <w:szCs w:val="24"/>
            <w:lang w:eastAsia="ru-RU"/>
          </w:rPr>
          <w:t>ф. 0510433</w:t>
        </w:r>
      </w:hyperlink>
      <w:r w:rsidRPr="006366FC">
        <w:rPr>
          <w:rFonts w:ascii="Times New Roman" w:eastAsia="Times New Roman" w:hAnsi="Times New Roman" w:cs="Times New Roman"/>
          <w:sz w:val="24"/>
          <w:szCs w:val="24"/>
          <w:lang w:eastAsia="ru-RU"/>
        </w:rPr>
        <w:t>),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0C6E1C" w:rsidRPr="006366FC" w:rsidRDefault="000C6E1C"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Информация о консервации (расконсервации) объекта основных средств вносится в </w:t>
      </w:r>
      <w:hyperlink r:id="rId152" w:anchor="/document/70951956/entry/4010" w:history="1">
        <w:r w:rsidRPr="006366FC">
          <w:rPr>
            <w:rFonts w:ascii="Times New Roman" w:eastAsia="Times New Roman" w:hAnsi="Times New Roman" w:cs="Times New Roman"/>
            <w:sz w:val="24"/>
            <w:szCs w:val="24"/>
            <w:lang w:eastAsia="ru-RU"/>
          </w:rPr>
          <w:t>Инвентарную карточку</w:t>
        </w:r>
      </w:hyperlink>
      <w:r w:rsidRPr="006366FC">
        <w:rPr>
          <w:rFonts w:ascii="Times New Roman" w:eastAsia="Times New Roman" w:hAnsi="Times New Roman" w:cs="Times New Roman"/>
          <w:sz w:val="24"/>
          <w:szCs w:val="24"/>
          <w:lang w:eastAsia="ru-RU"/>
        </w:rPr>
        <w:t> объекта (без отражения по соответствующим счетам аналитического учета счета </w:t>
      </w:r>
      <w:hyperlink r:id="rId153" w:anchor="/document/12180849/entry/10100" w:history="1">
        <w:r w:rsidRPr="006366FC">
          <w:rPr>
            <w:rFonts w:ascii="Times New Roman" w:eastAsia="Times New Roman" w:hAnsi="Times New Roman" w:cs="Times New Roman"/>
            <w:sz w:val="24"/>
            <w:szCs w:val="24"/>
            <w:lang w:eastAsia="ru-RU"/>
          </w:rPr>
          <w:t>0 101 00 000</w:t>
        </w:r>
      </w:hyperlink>
      <w:r w:rsidRPr="006366FC">
        <w:rPr>
          <w:rFonts w:ascii="Times New Roman" w:eastAsia="Times New Roman" w:hAnsi="Times New Roman" w:cs="Times New Roman"/>
          <w:sz w:val="24"/>
          <w:szCs w:val="24"/>
          <w:lang w:eastAsia="ru-RU"/>
        </w:rPr>
        <w:t> "Основные средства").</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4.10.4.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w:t>
      </w:r>
      <w:r w:rsidRPr="006366FC">
        <w:rPr>
          <w:rFonts w:ascii="Times New Roman" w:eastAsia="Times New Roman" w:hAnsi="Times New Roman" w:cs="Times New Roman"/>
          <w:color w:val="22272F"/>
          <w:sz w:val="24"/>
          <w:szCs w:val="24"/>
          <w:lang w:eastAsia="ru-RU"/>
        </w:rPr>
        <w:lastRenderedPageBreak/>
        <w:t>профессиональном суждении квалифицированных специалистов, входящих в состав Комиссии по поступлению и выбытию активов.</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4.10.5. При безвозмездном поступлении от иной организации бюджетной сферы основных средств стоимостью менее 10 000 рублей включительно с начисленной амортизацией (за исключением объектов библиотечного фонда и поступления в связи с реорганизацией) отражается их выбытие на забалансовый счет 21 при вводе в эксплуатацию. Списание балансовой стоимости и начисленной амортизации отражается бухгалтерскими записями: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Дебет Х 104 ХХ 411 Кредит Х 101 ХХ 410 - списана балансовая стоимость объекта на сумму начисленной амортизации;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Дебет Х 401 20 271 Кредит Х 101 ХХ 410 - списана остаточная стоимость объекта (при наличии).</w:t>
      </w:r>
    </w:p>
    <w:p w:rsidR="000C6E1C" w:rsidRPr="006366FC" w:rsidRDefault="000C6E1C"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4.10.6. При безвозмездном поступлении от иной организации бюджетной сферы основных средств стоимостью от 10 000 рублей до 100 000 рублей включительно с остаточной стоимостью (за исключением поступления в связи с реорганизацией) отражается доначисление амортизации до 100 000 рублей при выдаче объекта в эксплуатацию.</w:t>
      </w:r>
    </w:p>
    <w:p w:rsidR="00403ABE" w:rsidRPr="006366FC" w:rsidRDefault="00403ABE" w:rsidP="00F0500C">
      <w:pPr>
        <w:spacing w:after="0" w:line="240" w:lineRule="auto"/>
        <w:jc w:val="both"/>
        <w:rPr>
          <w:rFonts w:ascii="Times New Roman" w:eastAsia="Times New Roman" w:hAnsi="Times New Roman" w:cs="Times New Roman"/>
          <w:color w:val="22272F"/>
          <w:sz w:val="24"/>
          <w:szCs w:val="24"/>
          <w:lang w:eastAsia="ru-RU"/>
        </w:rPr>
      </w:pPr>
    </w:p>
    <w:p w:rsidR="000C6E1C" w:rsidRPr="003F7ABB" w:rsidRDefault="000C6E1C" w:rsidP="00F0500C">
      <w:pPr>
        <w:pStyle w:val="s3"/>
        <w:shd w:val="clear" w:color="auto" w:fill="FFFFFF"/>
        <w:spacing w:before="0" w:beforeAutospacing="0" w:after="0" w:afterAutospacing="0"/>
        <w:jc w:val="center"/>
        <w:rPr>
          <w:b/>
        </w:rPr>
      </w:pPr>
      <w:r w:rsidRPr="003F7ABB">
        <w:rPr>
          <w:b/>
        </w:rPr>
        <w:t>5. Учет нематериальных активов</w:t>
      </w:r>
      <w:r w:rsidR="00F24D36" w:rsidRPr="003F7ABB">
        <w:rPr>
          <w:b/>
        </w:rPr>
        <w:t xml:space="preserve"> </w:t>
      </w:r>
    </w:p>
    <w:p w:rsidR="00403ABE" w:rsidRPr="006366FC" w:rsidRDefault="00403ABE" w:rsidP="00F0500C">
      <w:pPr>
        <w:pStyle w:val="s3"/>
        <w:shd w:val="clear" w:color="auto" w:fill="FFFFFF"/>
        <w:spacing w:before="0" w:beforeAutospacing="0" w:after="0" w:afterAutospacing="0"/>
        <w:jc w:val="center"/>
        <w:rPr>
          <w:color w:val="FF0000"/>
          <w:highlight w:val="yellow"/>
        </w:rPr>
      </w:pP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 xml:space="preserve">5.1. Инвентарный номер нематериального актива состоит из </w:t>
      </w:r>
      <w:r w:rsidR="00403ABE" w:rsidRPr="006366FC">
        <w:rPr>
          <w:color w:val="22272F"/>
        </w:rPr>
        <w:t xml:space="preserve">11 </w:t>
      </w:r>
      <w:r w:rsidRPr="006366FC">
        <w:rPr>
          <w:color w:val="22272F"/>
        </w:rPr>
        <w:t>знаков и формируется по следующим правилам:</w:t>
      </w:r>
    </w:p>
    <w:p w:rsidR="000C6E1C" w:rsidRPr="003F7ABB" w:rsidRDefault="000C6E1C" w:rsidP="00403ABE">
      <w:pPr>
        <w:pStyle w:val="s1"/>
        <w:shd w:val="clear" w:color="auto" w:fill="FFFFFF"/>
        <w:spacing w:before="0" w:beforeAutospacing="0" w:after="0" w:afterAutospacing="0"/>
        <w:jc w:val="both"/>
        <w:rPr>
          <w:color w:val="22272F"/>
          <w:sz w:val="18"/>
          <w:szCs w:val="18"/>
        </w:rPr>
      </w:pPr>
      <w:r w:rsidRPr="006366FC">
        <w:rPr>
          <w:rStyle w:val="s10"/>
          <w:bCs/>
          <w:color w:val="22272F"/>
        </w:rPr>
        <w:t>-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w:t>
      </w:r>
      <w:r w:rsidR="00403ABE" w:rsidRPr="006366FC">
        <w:rPr>
          <w:rStyle w:val="s10"/>
          <w:bCs/>
          <w:color w:val="22272F"/>
        </w:rPr>
        <w:t>териальных активов в учреждении</w:t>
      </w:r>
      <w:r w:rsidR="00403ABE" w:rsidRPr="003F7ABB">
        <w:rPr>
          <w:rStyle w:val="s10"/>
          <w:bCs/>
          <w:color w:val="22272F"/>
        </w:rPr>
        <w:t>.</w:t>
      </w:r>
      <w:r w:rsidR="00403ABE" w:rsidRPr="006366FC">
        <w:rPr>
          <w:color w:val="22272F"/>
        </w:rPr>
        <w:t xml:space="preserve"> </w:t>
      </w:r>
      <w:r w:rsidRPr="003F7ABB">
        <w:rPr>
          <w:color w:val="22272F"/>
          <w:sz w:val="18"/>
          <w:szCs w:val="18"/>
        </w:rPr>
        <w:t>(Основание: </w:t>
      </w:r>
      <w:hyperlink r:id="rId154" w:anchor="/document/73153968/entry/1009" w:history="1">
        <w:r w:rsidRPr="003F7ABB">
          <w:rPr>
            <w:rStyle w:val="a3"/>
            <w:color w:val="3272C0"/>
            <w:sz w:val="18"/>
            <w:szCs w:val="18"/>
          </w:rPr>
          <w:t>п. 9</w:t>
        </w:r>
      </w:hyperlink>
      <w:r w:rsidRPr="003F7ABB">
        <w:rPr>
          <w:color w:val="22272F"/>
          <w:sz w:val="18"/>
          <w:szCs w:val="18"/>
        </w:rPr>
        <w:t> СГС "Нематериальные активы", </w:t>
      </w:r>
      <w:hyperlink r:id="rId155" w:anchor="/document/12180849/entry/2059" w:history="1">
        <w:r w:rsidRPr="003F7ABB">
          <w:rPr>
            <w:rStyle w:val="a3"/>
            <w:color w:val="3272C0"/>
            <w:sz w:val="18"/>
            <w:szCs w:val="18"/>
          </w:rPr>
          <w:t>п. 59</w:t>
        </w:r>
      </w:hyperlink>
      <w:r w:rsidRPr="003F7ABB">
        <w:rPr>
          <w:color w:val="22272F"/>
          <w:sz w:val="18"/>
          <w:szCs w:val="18"/>
        </w:rPr>
        <w:t> Инструкции N 157н)</w:t>
      </w:r>
    </w:p>
    <w:p w:rsidR="000C6E1C" w:rsidRPr="003F7ABB" w:rsidRDefault="000C6E1C" w:rsidP="00403ABE">
      <w:pPr>
        <w:pStyle w:val="s1"/>
        <w:shd w:val="clear" w:color="auto" w:fill="FFFFFF"/>
        <w:spacing w:before="0" w:beforeAutospacing="0" w:after="0" w:afterAutospacing="0"/>
        <w:jc w:val="both"/>
        <w:rPr>
          <w:color w:val="22272F"/>
          <w:sz w:val="18"/>
          <w:szCs w:val="18"/>
        </w:rPr>
      </w:pPr>
      <w:r w:rsidRPr="006366FC">
        <w:rPr>
          <w:color w:val="22272F"/>
        </w:rPr>
        <w:t>5.2. Начисление амортизации объектов нематериальных активов осуществляется</w:t>
      </w:r>
      <w:r w:rsidR="00403ABE" w:rsidRPr="006366FC">
        <w:rPr>
          <w:color w:val="22272F"/>
        </w:rPr>
        <w:t xml:space="preserve"> </w:t>
      </w:r>
      <w:r w:rsidR="00403ABE" w:rsidRPr="006366FC">
        <w:rPr>
          <w:rStyle w:val="s10"/>
          <w:b/>
          <w:bCs/>
          <w:color w:val="22272F"/>
        </w:rPr>
        <w:t> </w:t>
      </w:r>
      <w:r w:rsidR="00403ABE" w:rsidRPr="006366FC">
        <w:rPr>
          <w:rStyle w:val="s10"/>
          <w:bCs/>
          <w:color w:val="22272F"/>
        </w:rPr>
        <w:t>линейным методом</w:t>
      </w:r>
      <w:r w:rsidR="00403ABE" w:rsidRPr="006366FC">
        <w:rPr>
          <w:color w:val="22272F"/>
        </w:rPr>
        <w:t xml:space="preserve"> </w:t>
      </w:r>
      <w:r w:rsidRPr="003F7ABB">
        <w:rPr>
          <w:color w:val="22272F"/>
          <w:sz w:val="18"/>
          <w:szCs w:val="18"/>
        </w:rPr>
        <w:t>(Основание: </w:t>
      </w:r>
      <w:hyperlink r:id="rId156" w:anchor="/document/73153968/entry/1030" w:history="1">
        <w:r w:rsidRPr="003F7ABB">
          <w:rPr>
            <w:rStyle w:val="a3"/>
            <w:color w:val="3272C0"/>
            <w:sz w:val="18"/>
            <w:szCs w:val="18"/>
          </w:rPr>
          <w:t>п. 30</w:t>
        </w:r>
      </w:hyperlink>
      <w:r w:rsidRPr="003F7ABB">
        <w:rPr>
          <w:color w:val="22272F"/>
          <w:sz w:val="18"/>
          <w:szCs w:val="18"/>
        </w:rPr>
        <w:t> СГС "Нематериальные активы")</w:t>
      </w:r>
    </w:p>
    <w:p w:rsidR="000C6E1C" w:rsidRPr="003F7ABB" w:rsidRDefault="000C6E1C" w:rsidP="00403ABE">
      <w:pPr>
        <w:pStyle w:val="s1"/>
        <w:shd w:val="clear" w:color="auto" w:fill="FFFFFF"/>
        <w:spacing w:before="0" w:beforeAutospacing="0" w:after="0" w:afterAutospacing="0"/>
        <w:jc w:val="both"/>
        <w:rPr>
          <w:color w:val="22272F"/>
          <w:sz w:val="18"/>
          <w:szCs w:val="18"/>
        </w:rPr>
      </w:pPr>
      <w:r w:rsidRPr="006366FC">
        <w:rPr>
          <w:color w:val="22272F"/>
        </w:rPr>
        <w:t>5.3.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оценивается при проведении ежегодной инвентаризации в целях составления бухгалтерской отчетности.</w:t>
      </w:r>
      <w:r w:rsidR="00403ABE" w:rsidRPr="006366FC">
        <w:rPr>
          <w:color w:val="22272F"/>
        </w:rPr>
        <w:t xml:space="preserve"> </w:t>
      </w:r>
      <w:r w:rsidRPr="006366FC">
        <w:rPr>
          <w:color w:val="22272F"/>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r w:rsidR="00403ABE" w:rsidRPr="006366FC">
        <w:rPr>
          <w:color w:val="22272F"/>
        </w:rPr>
        <w:t xml:space="preserve"> </w:t>
      </w:r>
      <w:r w:rsidRPr="003F7ABB">
        <w:rPr>
          <w:color w:val="22272F"/>
          <w:sz w:val="18"/>
          <w:szCs w:val="18"/>
        </w:rPr>
        <w:t>(Основание: </w:t>
      </w:r>
      <w:proofErr w:type="spellStart"/>
      <w:r>
        <w:fldChar w:fldCharType="begin"/>
      </w:r>
      <w:r>
        <w:instrText>HYPERLINK "https://internet.garant.ru/" \l "/document/73153968/entry/1035"</w:instrText>
      </w:r>
      <w:r>
        <w:fldChar w:fldCharType="separate"/>
      </w:r>
      <w:r w:rsidRPr="003F7ABB">
        <w:rPr>
          <w:rStyle w:val="a3"/>
          <w:color w:val="3272C0"/>
          <w:sz w:val="18"/>
          <w:szCs w:val="18"/>
        </w:rPr>
        <w:t>п.п</w:t>
      </w:r>
      <w:proofErr w:type="spellEnd"/>
      <w:r w:rsidRPr="003F7ABB">
        <w:rPr>
          <w:rStyle w:val="a3"/>
          <w:color w:val="3272C0"/>
          <w:sz w:val="18"/>
          <w:szCs w:val="18"/>
        </w:rPr>
        <w:t>. 35,</w:t>
      </w:r>
      <w:r>
        <w:rPr>
          <w:rStyle w:val="a3"/>
          <w:color w:val="3272C0"/>
          <w:sz w:val="18"/>
          <w:szCs w:val="18"/>
        </w:rPr>
        <w:fldChar w:fldCharType="end"/>
      </w:r>
      <w:r w:rsidRPr="003F7ABB">
        <w:rPr>
          <w:color w:val="22272F"/>
          <w:sz w:val="18"/>
          <w:szCs w:val="18"/>
        </w:rPr>
        <w:t> </w:t>
      </w:r>
      <w:hyperlink r:id="rId157" w:anchor="/document/73153968/entry/1036" w:history="1">
        <w:r w:rsidRPr="003F7ABB">
          <w:rPr>
            <w:rStyle w:val="a3"/>
            <w:color w:val="3272C0"/>
            <w:sz w:val="18"/>
            <w:szCs w:val="18"/>
          </w:rPr>
          <w:t>36</w:t>
        </w:r>
      </w:hyperlink>
      <w:r w:rsidRPr="003F7ABB">
        <w:rPr>
          <w:color w:val="22272F"/>
          <w:sz w:val="18"/>
          <w:szCs w:val="18"/>
        </w:rPr>
        <w:t> СГС "Нематериальные активы")</w:t>
      </w:r>
    </w:p>
    <w:p w:rsidR="00403ABE" w:rsidRPr="006366FC" w:rsidRDefault="00403ABE" w:rsidP="00403ABE">
      <w:pPr>
        <w:pStyle w:val="s1"/>
        <w:shd w:val="clear" w:color="auto" w:fill="FFFFFF"/>
        <w:spacing w:before="0" w:beforeAutospacing="0" w:after="0" w:afterAutospacing="0"/>
        <w:jc w:val="both"/>
        <w:rPr>
          <w:color w:val="22272F"/>
        </w:rPr>
      </w:pPr>
    </w:p>
    <w:p w:rsidR="000C6E1C" w:rsidRPr="006366FC" w:rsidRDefault="000C6E1C" w:rsidP="00F0500C">
      <w:pPr>
        <w:pStyle w:val="s3"/>
        <w:shd w:val="clear" w:color="auto" w:fill="FFFFFF"/>
        <w:spacing w:before="0" w:beforeAutospacing="0" w:after="0" w:afterAutospacing="0"/>
        <w:jc w:val="center"/>
        <w:rPr>
          <w:b/>
        </w:rPr>
      </w:pPr>
      <w:r w:rsidRPr="006366FC">
        <w:rPr>
          <w:b/>
        </w:rPr>
        <w:t>6. Амортизация</w:t>
      </w:r>
    </w:p>
    <w:p w:rsidR="00403ABE" w:rsidRPr="006366FC" w:rsidRDefault="00403ABE" w:rsidP="00F0500C">
      <w:pPr>
        <w:pStyle w:val="s3"/>
        <w:shd w:val="clear" w:color="auto" w:fill="FFFFFF"/>
        <w:spacing w:before="0" w:beforeAutospacing="0" w:after="0" w:afterAutospacing="0"/>
        <w:jc w:val="center"/>
        <w:rPr>
          <w:color w:val="FF0000"/>
        </w:rPr>
      </w:pP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6.1. Начисление амортизации объектов основных средств осуществляется</w:t>
      </w:r>
      <w:r w:rsidR="00B14BE9" w:rsidRPr="006366FC">
        <w:rPr>
          <w:color w:val="22272F"/>
        </w:rPr>
        <w:t xml:space="preserve"> </w:t>
      </w:r>
      <w:r w:rsidRPr="006366FC">
        <w:rPr>
          <w:color w:val="22272F"/>
        </w:rPr>
        <w:t xml:space="preserve"> </w:t>
      </w:r>
      <w:r w:rsidR="00B14BE9" w:rsidRPr="006366FC">
        <w:rPr>
          <w:rStyle w:val="s10"/>
          <w:b/>
          <w:bCs/>
          <w:color w:val="22272F"/>
        </w:rPr>
        <w:t> </w:t>
      </w:r>
      <w:r w:rsidR="00B14BE9" w:rsidRPr="006366FC">
        <w:rPr>
          <w:rStyle w:val="s10"/>
          <w:bCs/>
          <w:color w:val="22272F"/>
        </w:rPr>
        <w:t>линейным методом</w:t>
      </w:r>
    </w:p>
    <w:p w:rsidR="000C6E1C" w:rsidRPr="005F560B" w:rsidRDefault="00B14BE9" w:rsidP="00F0500C">
      <w:pPr>
        <w:pStyle w:val="s91"/>
        <w:shd w:val="clear" w:color="auto" w:fill="FFFFFF"/>
        <w:spacing w:before="0" w:beforeAutospacing="0" w:after="0" w:afterAutospacing="0"/>
        <w:jc w:val="both"/>
        <w:rPr>
          <w:color w:val="22272F"/>
          <w:sz w:val="18"/>
          <w:szCs w:val="18"/>
        </w:rPr>
      </w:pPr>
      <w:r w:rsidRPr="005F560B">
        <w:rPr>
          <w:color w:val="22272F"/>
          <w:sz w:val="18"/>
          <w:szCs w:val="18"/>
        </w:rPr>
        <w:t xml:space="preserve"> </w:t>
      </w:r>
      <w:r w:rsidR="000C6E1C" w:rsidRPr="005F560B">
        <w:rPr>
          <w:color w:val="22272F"/>
          <w:sz w:val="18"/>
          <w:szCs w:val="18"/>
        </w:rPr>
        <w:t>(Основание: </w:t>
      </w:r>
      <w:proofErr w:type="spellStart"/>
      <w:r>
        <w:fldChar w:fldCharType="begin"/>
      </w:r>
      <w:r>
        <w:instrText>HYPERLINK "https://internet.garant.ru/" \l "/document/71589050/entry/1036"</w:instrText>
      </w:r>
      <w:r>
        <w:fldChar w:fldCharType="separate"/>
      </w:r>
      <w:r w:rsidR="000C6E1C" w:rsidRPr="005F560B">
        <w:rPr>
          <w:rStyle w:val="a3"/>
          <w:color w:val="3272C0"/>
          <w:sz w:val="18"/>
          <w:szCs w:val="18"/>
        </w:rPr>
        <w:t>п.п</w:t>
      </w:r>
      <w:proofErr w:type="spellEnd"/>
      <w:r w:rsidR="000C6E1C" w:rsidRPr="005F560B">
        <w:rPr>
          <w:rStyle w:val="a3"/>
          <w:color w:val="3272C0"/>
          <w:sz w:val="18"/>
          <w:szCs w:val="18"/>
        </w:rPr>
        <w:t>. 36</w:t>
      </w:r>
      <w:r>
        <w:rPr>
          <w:rStyle w:val="a3"/>
          <w:color w:val="3272C0"/>
          <w:sz w:val="18"/>
          <w:szCs w:val="18"/>
        </w:rPr>
        <w:fldChar w:fldCharType="end"/>
      </w:r>
      <w:r w:rsidR="000C6E1C" w:rsidRPr="005F560B">
        <w:rPr>
          <w:color w:val="22272F"/>
          <w:sz w:val="18"/>
          <w:szCs w:val="18"/>
        </w:rPr>
        <w:t>, </w:t>
      </w:r>
      <w:hyperlink r:id="rId158" w:anchor="/document/71589050/entry/1037" w:history="1">
        <w:r w:rsidR="000C6E1C" w:rsidRPr="005F560B">
          <w:rPr>
            <w:rStyle w:val="a3"/>
            <w:color w:val="3272C0"/>
            <w:sz w:val="18"/>
            <w:szCs w:val="18"/>
          </w:rPr>
          <w:t>37</w:t>
        </w:r>
      </w:hyperlink>
      <w:r w:rsidR="000C6E1C" w:rsidRPr="005F560B">
        <w:rPr>
          <w:color w:val="22272F"/>
          <w:sz w:val="18"/>
          <w:szCs w:val="18"/>
        </w:rPr>
        <w:t> СГС "Основные средства")</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6.</w:t>
      </w:r>
      <w:r w:rsidR="00B14BE9" w:rsidRPr="006366FC">
        <w:rPr>
          <w:color w:val="22272F"/>
        </w:rPr>
        <w:t>2</w:t>
      </w:r>
      <w:r w:rsidRPr="006366FC">
        <w:rPr>
          <w:color w:val="22272F"/>
        </w:rPr>
        <w:t>.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2) об отсутствии оснований для пересмотра срока полезного использования объекта.</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6.</w:t>
      </w:r>
      <w:r w:rsidR="00B14BE9" w:rsidRPr="006366FC">
        <w:rPr>
          <w:color w:val="22272F"/>
        </w:rPr>
        <w:t>3</w:t>
      </w:r>
      <w:r w:rsidRPr="006366FC">
        <w:rPr>
          <w:color w:val="22272F"/>
        </w:rPr>
        <w:t>. Начисление амортизации по неотделимым улучшениям в объекты операционной аренды производит</w:t>
      </w:r>
      <w:r w:rsidR="00B14BE9" w:rsidRPr="006366FC">
        <w:rPr>
          <w:color w:val="22272F"/>
        </w:rPr>
        <w:t>ся исходя из</w:t>
      </w:r>
      <w:r w:rsidR="000C3CAE">
        <w:rPr>
          <w:color w:val="22272F"/>
        </w:rPr>
        <w:t xml:space="preserve"> </w:t>
      </w:r>
      <w:r w:rsidR="00B14BE9" w:rsidRPr="006366FC">
        <w:rPr>
          <w:rStyle w:val="s10"/>
          <w:bCs/>
          <w:color w:val="22272F"/>
        </w:rPr>
        <w:t>срока действия договора аренды.</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6.</w:t>
      </w:r>
      <w:r w:rsidR="00B14BE9" w:rsidRPr="006366FC">
        <w:rPr>
          <w:color w:val="22272F"/>
        </w:rPr>
        <w:t>4</w:t>
      </w:r>
      <w:r w:rsidRPr="006366FC">
        <w:rPr>
          <w:color w:val="22272F"/>
        </w:rPr>
        <w:t>. Особенности начисления амортизации после изменения стоимости основного средства.</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6.</w:t>
      </w:r>
      <w:r w:rsidR="00B14BE9" w:rsidRPr="006366FC">
        <w:rPr>
          <w:color w:val="22272F"/>
        </w:rPr>
        <w:t>4</w:t>
      </w:r>
      <w:r w:rsidRPr="006366FC">
        <w:rPr>
          <w:color w:val="22272F"/>
        </w:rPr>
        <w:t>.1. Если стоимость основного средства в результате дооборудования (модернизации, замены частей) увеличилась и превысила 100 тыс. руб. (в том числе по основным средствам с амортизацией, начисленной в размере 100%), то на остаточную сто</w:t>
      </w:r>
      <w:r w:rsidR="00B14BE9" w:rsidRPr="006366FC">
        <w:rPr>
          <w:color w:val="22272F"/>
        </w:rPr>
        <w:t xml:space="preserve">имость амортизация начисляется </w:t>
      </w:r>
      <w:r w:rsidRPr="006366FC">
        <w:rPr>
          <w:rStyle w:val="s10"/>
          <w:bCs/>
          <w:color w:val="22272F"/>
        </w:rPr>
        <w:t xml:space="preserve">выбранным способом исходя из оставшегося срока полезного использования начиная с месяца, в котором увеличилась стоимость основного средства. Если срок полезного </w:t>
      </w:r>
      <w:r w:rsidRPr="006366FC">
        <w:rPr>
          <w:rStyle w:val="s10"/>
          <w:bCs/>
          <w:color w:val="22272F"/>
        </w:rPr>
        <w:lastRenderedPageBreak/>
        <w:t>использования истек и не пересматривается, то амортизация на основное средство дона</w:t>
      </w:r>
      <w:r w:rsidR="00B14BE9" w:rsidRPr="006366FC">
        <w:rPr>
          <w:rStyle w:val="s10"/>
          <w:bCs/>
          <w:color w:val="22272F"/>
        </w:rPr>
        <w:t>числяется единовременно до 100%.</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6.</w:t>
      </w:r>
      <w:r w:rsidR="00B14BE9" w:rsidRPr="006366FC">
        <w:rPr>
          <w:color w:val="22272F"/>
        </w:rPr>
        <w:t>4</w:t>
      </w:r>
      <w:r w:rsidRPr="006366FC">
        <w:rPr>
          <w:color w:val="22272F"/>
        </w:rPr>
        <w:t xml:space="preserve">.2. Если несколько основных средств стоимостью не более 100 тыс. руб., по которым амортизация была начислена в размере 100%, объединяются в одно, то </w:t>
      </w:r>
      <w:r w:rsidRPr="006366FC">
        <w:rPr>
          <w:rStyle w:val="s10"/>
          <w:bCs/>
          <w:color w:val="22272F"/>
        </w:rPr>
        <w:t>перерасчет амортизации не</w:t>
      </w:r>
      <w:r w:rsidR="00B14BE9" w:rsidRPr="006366FC">
        <w:rPr>
          <w:rStyle w:val="s10"/>
          <w:bCs/>
          <w:color w:val="22272F"/>
        </w:rPr>
        <w:t xml:space="preserve"> производится и составляет 100%.</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6.</w:t>
      </w:r>
      <w:r w:rsidR="00B14BE9" w:rsidRPr="006366FC">
        <w:rPr>
          <w:color w:val="22272F"/>
        </w:rPr>
        <w:t>4</w:t>
      </w:r>
      <w:r w:rsidRPr="006366FC">
        <w:rPr>
          <w:color w:val="22272F"/>
        </w:rPr>
        <w:t xml:space="preserve">.3. В случае </w:t>
      </w:r>
      <w:proofErr w:type="spellStart"/>
      <w:r w:rsidRPr="006366FC">
        <w:rPr>
          <w:color w:val="22272F"/>
        </w:rPr>
        <w:t>разукомплектации</w:t>
      </w:r>
      <w:proofErr w:type="spellEnd"/>
      <w:r w:rsidRPr="006366FC">
        <w:rPr>
          <w:color w:val="22272F"/>
        </w:rPr>
        <w:t xml:space="preserve"> основного средства его выбытие и принятие к учету новых объектов основных средств отражается в учете одновременно и не приводит к изменению общей стоимости основных средств и ранее начисленной амортизации. При этом ранее начисленная амортизация распределяется между принятыми к учету в результате </w:t>
      </w:r>
      <w:proofErr w:type="spellStart"/>
      <w:r w:rsidRPr="006366FC">
        <w:rPr>
          <w:color w:val="22272F"/>
        </w:rPr>
        <w:t>разукомплектации</w:t>
      </w:r>
      <w:proofErr w:type="spellEnd"/>
      <w:r w:rsidRPr="006366FC">
        <w:rPr>
          <w:color w:val="22272F"/>
        </w:rPr>
        <w:t xml:space="preserve"> объектами основных средств пропорционально их балансовой стоимости.</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 xml:space="preserve">Далее производятся следующие действия с полученными от </w:t>
      </w:r>
      <w:proofErr w:type="spellStart"/>
      <w:r w:rsidRPr="006366FC">
        <w:rPr>
          <w:color w:val="22272F"/>
        </w:rPr>
        <w:t>разукомплектации</w:t>
      </w:r>
      <w:proofErr w:type="spellEnd"/>
      <w:r w:rsidRPr="006366FC">
        <w:rPr>
          <w:color w:val="22272F"/>
        </w:rPr>
        <w:t xml:space="preserve"> основными средствами:</w:t>
      </w:r>
    </w:p>
    <w:p w:rsidR="000C6E1C" w:rsidRPr="006366FC" w:rsidRDefault="000C6E1C" w:rsidP="00F0500C">
      <w:pPr>
        <w:pStyle w:val="s1"/>
        <w:shd w:val="clear" w:color="auto" w:fill="FFFFFF"/>
        <w:spacing w:before="0" w:beforeAutospacing="0" w:after="0" w:afterAutospacing="0"/>
        <w:jc w:val="both"/>
        <w:rPr>
          <w:color w:val="22272F"/>
        </w:rPr>
      </w:pPr>
      <w:r w:rsidRPr="006366FC">
        <w:rPr>
          <w:rStyle w:val="s10"/>
          <w:bCs/>
          <w:color w:val="22272F"/>
        </w:rPr>
        <w:t>- независимо от новой стоимости объекты продолжают учитываться на балансе, и при наличии остаточной стоимости амортизация продолжает начисляться ранее выбранным способом исходя из оставшегося</w:t>
      </w:r>
      <w:r w:rsidR="00424A7C" w:rsidRPr="006366FC">
        <w:rPr>
          <w:rStyle w:val="s10"/>
          <w:bCs/>
          <w:color w:val="22272F"/>
        </w:rPr>
        <w:t xml:space="preserve"> срока полезного использования.</w:t>
      </w:r>
    </w:p>
    <w:p w:rsidR="000C6E1C" w:rsidRPr="006366FC" w:rsidRDefault="000C6E1C" w:rsidP="00F0500C">
      <w:pPr>
        <w:pStyle w:val="s1"/>
        <w:shd w:val="clear" w:color="auto" w:fill="FFFFFF"/>
        <w:spacing w:before="0" w:beforeAutospacing="0" w:after="0" w:afterAutospacing="0"/>
        <w:jc w:val="both"/>
        <w:rPr>
          <w:color w:val="22272F"/>
        </w:rPr>
      </w:pPr>
      <w:r w:rsidRPr="006366FC">
        <w:rPr>
          <w:color w:val="22272F"/>
        </w:rPr>
        <w:t>6.</w:t>
      </w:r>
      <w:r w:rsidR="00424A7C" w:rsidRPr="006366FC">
        <w:rPr>
          <w:color w:val="22272F"/>
        </w:rPr>
        <w:t>4</w:t>
      </w:r>
      <w:r w:rsidRPr="006366FC">
        <w:rPr>
          <w:color w:val="22272F"/>
        </w:rPr>
        <w:t>.4. В случае частичной ликвидации основного средства стоимостью свыше 100 тыс</w:t>
      </w:r>
      <w:r w:rsidR="00424A7C" w:rsidRPr="006366FC">
        <w:rPr>
          <w:color w:val="22272F"/>
        </w:rPr>
        <w:t xml:space="preserve">. руб. с остаточной стоимостью </w:t>
      </w:r>
      <w:r w:rsidRPr="006366FC">
        <w:rPr>
          <w:rStyle w:val="s10"/>
          <w:bCs/>
          <w:color w:val="22272F"/>
        </w:rPr>
        <w:t>амортизация на него продолжает начисляться ранее выбранным спосо</w:t>
      </w:r>
      <w:r w:rsidR="00424A7C" w:rsidRPr="006366FC">
        <w:rPr>
          <w:rStyle w:val="s10"/>
          <w:bCs/>
          <w:color w:val="22272F"/>
        </w:rPr>
        <w:t>бом независимо от его стоимости</w:t>
      </w:r>
      <w:r w:rsidR="00424A7C" w:rsidRPr="006366FC">
        <w:rPr>
          <w:rStyle w:val="s10"/>
          <w:b/>
          <w:bCs/>
          <w:color w:val="22272F"/>
        </w:rPr>
        <w:t>.</w:t>
      </w:r>
    </w:p>
    <w:p w:rsidR="000C6E1C" w:rsidRPr="005F560B" w:rsidRDefault="000C6E1C" w:rsidP="00F0500C">
      <w:pPr>
        <w:pStyle w:val="s1"/>
        <w:shd w:val="clear" w:color="auto" w:fill="FFFFFF"/>
        <w:spacing w:before="0" w:beforeAutospacing="0" w:after="0" w:afterAutospacing="0"/>
        <w:jc w:val="both"/>
      </w:pPr>
      <w:r w:rsidRPr="006366FC">
        <w:rPr>
          <w:color w:val="22272F"/>
        </w:rPr>
        <w:t>6.</w:t>
      </w:r>
      <w:r w:rsidR="00424A7C" w:rsidRPr="006366FC">
        <w:rPr>
          <w:color w:val="22272F"/>
        </w:rPr>
        <w:t>5</w:t>
      </w:r>
      <w:r w:rsidRPr="006366FC">
        <w:rPr>
          <w:color w:val="22272F"/>
        </w:rPr>
        <w:t xml:space="preserve">. При передаче основных средств, нематериальных активов, прав пользования нематериальными активами, по которым продолжает начисляться амортизация, амортизация за месяц, в котором производится передача объектов, производится датой оформления Акта о приеме-передачи на основании </w:t>
      </w:r>
      <w:r w:rsidRPr="006366FC">
        <w:rPr>
          <w:rStyle w:val="s10"/>
          <w:b/>
          <w:bCs/>
          <w:color w:val="22272F"/>
        </w:rPr>
        <w:t> </w:t>
      </w:r>
      <w:r w:rsidRPr="005F560B">
        <w:rPr>
          <w:rStyle w:val="s10"/>
          <w:bCs/>
        </w:rPr>
        <w:t>Ведомости начисления амортизации (</w:t>
      </w:r>
      <w:hyperlink r:id="rId159" w:anchor="/document/77188421/entry/1000" w:history="1">
        <w:r w:rsidRPr="000C3CAE">
          <w:rPr>
            <w:rStyle w:val="a3"/>
            <w:b/>
            <w:bCs/>
            <w:color w:val="auto"/>
          </w:rPr>
          <w:t>Приложение</w:t>
        </w:r>
      </w:hyperlink>
      <w:r w:rsidRPr="000C3CAE">
        <w:rPr>
          <w:rStyle w:val="s10"/>
          <w:b/>
          <w:bCs/>
        </w:rPr>
        <w:t> N </w:t>
      </w:r>
      <w:r w:rsidR="00A3040E" w:rsidRPr="000C3CAE">
        <w:rPr>
          <w:rStyle w:val="s10"/>
          <w:b/>
          <w:bCs/>
        </w:rPr>
        <w:t>2</w:t>
      </w:r>
      <w:r w:rsidRPr="000C3CAE">
        <w:rPr>
          <w:rStyle w:val="s10"/>
          <w:b/>
          <w:bCs/>
        </w:rPr>
        <w:t>);</w:t>
      </w:r>
    </w:p>
    <w:p w:rsidR="000C6E1C" w:rsidRPr="005F560B" w:rsidRDefault="000C6E1C" w:rsidP="00F0500C">
      <w:pPr>
        <w:pStyle w:val="s1"/>
        <w:shd w:val="clear" w:color="auto" w:fill="FFFFFF"/>
        <w:spacing w:before="0" w:beforeAutospacing="0" w:after="0" w:afterAutospacing="0"/>
        <w:jc w:val="both"/>
      </w:pPr>
    </w:p>
    <w:p w:rsidR="00403ABE" w:rsidRPr="006366FC" w:rsidRDefault="00403ABE" w:rsidP="00F0500C">
      <w:pPr>
        <w:pStyle w:val="s1"/>
        <w:shd w:val="clear" w:color="auto" w:fill="FFFFFF"/>
        <w:spacing w:before="0" w:beforeAutospacing="0" w:after="0" w:afterAutospacing="0"/>
        <w:jc w:val="both"/>
        <w:rPr>
          <w:color w:val="22272F"/>
        </w:rPr>
      </w:pPr>
    </w:p>
    <w:p w:rsidR="00622C1D" w:rsidRPr="006366FC" w:rsidRDefault="00622C1D" w:rsidP="00F0500C">
      <w:pPr>
        <w:spacing w:after="0" w:line="240" w:lineRule="auto"/>
        <w:jc w:val="center"/>
        <w:rPr>
          <w:rFonts w:ascii="Times New Roman" w:eastAsia="Times New Roman" w:hAnsi="Times New Roman" w:cs="Times New Roman"/>
          <w:b/>
          <w:color w:val="22272F"/>
          <w:sz w:val="24"/>
          <w:szCs w:val="24"/>
          <w:lang w:eastAsia="ru-RU"/>
        </w:rPr>
      </w:pPr>
      <w:r w:rsidRPr="006366FC">
        <w:rPr>
          <w:rFonts w:ascii="Times New Roman" w:eastAsia="Times New Roman" w:hAnsi="Times New Roman" w:cs="Times New Roman"/>
          <w:b/>
          <w:color w:val="22272F"/>
          <w:sz w:val="24"/>
          <w:szCs w:val="24"/>
          <w:lang w:eastAsia="ru-RU"/>
        </w:rPr>
        <w:t>7. Учет материальных запасов</w:t>
      </w:r>
    </w:p>
    <w:p w:rsidR="00424A7C" w:rsidRPr="006366FC" w:rsidRDefault="00424A7C" w:rsidP="00F0500C">
      <w:pPr>
        <w:spacing w:after="0" w:line="240" w:lineRule="auto"/>
        <w:jc w:val="center"/>
        <w:rPr>
          <w:rFonts w:ascii="Times New Roman" w:eastAsia="Times New Roman" w:hAnsi="Times New Roman" w:cs="Times New Roman"/>
          <w:b/>
          <w:color w:val="22272F"/>
          <w:sz w:val="24"/>
          <w:szCs w:val="24"/>
          <w:lang w:eastAsia="ru-RU"/>
        </w:rPr>
      </w:pP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7.</w:t>
      </w:r>
      <w:r w:rsidR="00424A7C" w:rsidRPr="006366FC">
        <w:rPr>
          <w:rFonts w:ascii="Times New Roman" w:eastAsia="Times New Roman" w:hAnsi="Times New Roman" w:cs="Times New Roman"/>
          <w:color w:val="22272F"/>
          <w:sz w:val="24"/>
          <w:szCs w:val="24"/>
          <w:lang w:eastAsia="ru-RU"/>
        </w:rPr>
        <w:t>1</w:t>
      </w:r>
      <w:r w:rsidRPr="006366FC">
        <w:rPr>
          <w:rFonts w:ascii="Times New Roman" w:eastAsia="Times New Roman" w:hAnsi="Times New Roman" w:cs="Times New Roman"/>
          <w:color w:val="22272F"/>
          <w:sz w:val="24"/>
          <w:szCs w:val="24"/>
          <w:lang w:eastAsia="ru-RU"/>
        </w:rPr>
        <w:t>. Порядок списания горюче-смазочных материалов (ГСМ) устанавливается следующий:</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7.</w:t>
      </w:r>
      <w:r w:rsidR="00424A7C" w:rsidRPr="006366FC">
        <w:rPr>
          <w:rFonts w:ascii="Times New Roman" w:eastAsia="Times New Roman" w:hAnsi="Times New Roman" w:cs="Times New Roman"/>
          <w:color w:val="22272F"/>
          <w:sz w:val="24"/>
          <w:szCs w:val="24"/>
          <w:lang w:eastAsia="ru-RU"/>
        </w:rPr>
        <w:t>1</w:t>
      </w:r>
      <w:r w:rsidRPr="006366FC">
        <w:rPr>
          <w:rFonts w:ascii="Times New Roman" w:eastAsia="Times New Roman" w:hAnsi="Times New Roman" w:cs="Times New Roman"/>
          <w:color w:val="22272F"/>
          <w:sz w:val="24"/>
          <w:szCs w:val="24"/>
          <w:lang w:eastAsia="ru-RU"/>
        </w:rPr>
        <w:t>.1. Нормы расход</w:t>
      </w:r>
      <w:r w:rsidR="00424A7C" w:rsidRPr="006366FC">
        <w:rPr>
          <w:rFonts w:ascii="Times New Roman" w:eastAsia="Times New Roman" w:hAnsi="Times New Roman" w:cs="Times New Roman"/>
          <w:color w:val="22272F"/>
          <w:sz w:val="24"/>
          <w:szCs w:val="24"/>
          <w:lang w:eastAsia="ru-RU"/>
        </w:rPr>
        <w:t>а ГСМ определяются на основании</w:t>
      </w:r>
      <w:r w:rsidR="00001919">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норм расхода топлив и смазочных материалов на автомобильном транспорте, утвержденных распоряжением Минтранса</w:t>
      </w:r>
      <w:r w:rsidR="00424A7C" w:rsidRPr="006366FC">
        <w:rPr>
          <w:rFonts w:ascii="Times New Roman" w:eastAsia="Times New Roman" w:hAnsi="Times New Roman" w:cs="Times New Roman"/>
          <w:bCs/>
          <w:color w:val="22272F"/>
          <w:sz w:val="24"/>
          <w:szCs w:val="24"/>
          <w:lang w:eastAsia="ru-RU"/>
        </w:rPr>
        <w:t xml:space="preserve"> России от 14.03.2008 N АМ-23-р и </w:t>
      </w:r>
      <w:r w:rsidRPr="006366FC">
        <w:rPr>
          <w:rFonts w:ascii="Times New Roman" w:eastAsia="Times New Roman" w:hAnsi="Times New Roman" w:cs="Times New Roman"/>
          <w:color w:val="22272F"/>
          <w:sz w:val="24"/>
          <w:szCs w:val="24"/>
          <w:lang w:eastAsia="ru-RU"/>
        </w:rPr>
        <w:t>утверждаются приказом руководителя учреждения.</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7.4.2.</w:t>
      </w:r>
      <w:r w:rsidR="00424A7C" w:rsidRPr="006366FC">
        <w:rPr>
          <w:rFonts w:ascii="Times New Roman" w:eastAsia="Times New Roman" w:hAnsi="Times New Roman" w:cs="Times New Roman"/>
          <w:color w:val="22272F"/>
          <w:sz w:val="24"/>
          <w:szCs w:val="24"/>
          <w:lang w:eastAsia="ru-RU"/>
        </w:rPr>
        <w:t xml:space="preserve"> Е</w:t>
      </w:r>
      <w:r w:rsidRPr="006366FC">
        <w:rPr>
          <w:rFonts w:ascii="Times New Roman" w:eastAsia="Times New Roman" w:hAnsi="Times New Roman" w:cs="Times New Roman"/>
          <w:bCs/>
          <w:color w:val="22272F"/>
          <w:sz w:val="24"/>
          <w:szCs w:val="24"/>
          <w:lang w:eastAsia="ru-RU"/>
        </w:rPr>
        <w:t>жемесячно, в последний рабочий день месяца</w:t>
      </w:r>
      <w:r w:rsidRPr="006366FC">
        <w:rPr>
          <w:rFonts w:ascii="Times New Roman" w:eastAsia="Times New Roman" w:hAnsi="Times New Roman" w:cs="Times New Roman"/>
          <w:color w:val="22272F"/>
          <w:sz w:val="24"/>
          <w:szCs w:val="24"/>
          <w:lang w:eastAsia="ru-RU"/>
        </w:rPr>
        <w:t xml:space="preserve"> производится</w:t>
      </w:r>
      <w:r w:rsidR="00001919">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бухгалтером по учету материальных ценностей</w:t>
      </w:r>
      <w:r w:rsidRPr="006366FC">
        <w:rPr>
          <w:rFonts w:ascii="Times New Roman" w:eastAsia="Times New Roman" w:hAnsi="Times New Roman" w:cs="Times New Roman"/>
          <w:color w:val="22272F"/>
          <w:sz w:val="24"/>
          <w:szCs w:val="24"/>
          <w:lang w:eastAsia="ru-RU"/>
        </w:rPr>
        <w:t xml:space="preserve"> сопоставление фактически израсходованных объемов ГСМ с объемами, которые при конкретных обстоятельствах (с учетом пробега, времени работы на "холостом" ходу, сезонности и т.п.) должны были быть израсходованы в соответствии с установленными нормами.</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Если при анализе фактически израсходованных объемов ГСМ будет выявлено их превышение над установленными нормами расхода топлива, то проводится разбирательство, по результатам которого может быть установлено:</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наличие виновных лиц (перерасход ГСМ может быть обусловлен нарушением водителем регламента эксплуатации автомобиля).</w:t>
      </w:r>
    </w:p>
    <w:p w:rsidR="00424A7C"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При отсутствии виновных лиц факт превышения расхода оформляется </w:t>
      </w:r>
      <w:r w:rsidRPr="006366FC">
        <w:rPr>
          <w:rFonts w:ascii="Times New Roman" w:eastAsia="Times New Roman" w:hAnsi="Times New Roman" w:cs="Times New Roman"/>
          <w:bCs/>
          <w:color w:val="22272F"/>
          <w:sz w:val="24"/>
          <w:szCs w:val="24"/>
          <w:lang w:eastAsia="ru-RU"/>
        </w:rPr>
        <w:t>актом комиссии</w:t>
      </w:r>
      <w:r w:rsidRPr="006366FC">
        <w:rPr>
          <w:rFonts w:ascii="Times New Roman" w:eastAsia="Times New Roman" w:hAnsi="Times New Roman" w:cs="Times New Roman"/>
          <w:b/>
          <w:bCs/>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 xml:space="preserve">а также планируются мероприятия, направленные на недопущение перерасхода ГСМ в будущем (организация проведение ремонта неисправной техники, введение запрета на эксплуатацию отдельных единиц техники в тяжелых условиях и т.д.). </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color w:val="22272F"/>
          <w:sz w:val="24"/>
          <w:szCs w:val="24"/>
          <w:lang w:eastAsia="ru-RU"/>
        </w:rPr>
        <w:t xml:space="preserve">При наличии виновных лиц излишне израсходованный объем ГСМ рассматривается как выявленная недостача. Корректировка ранее отраженных учетных данных на счетах </w:t>
      </w:r>
      <w:r w:rsidRPr="006366FC">
        <w:rPr>
          <w:rFonts w:ascii="Times New Roman" w:eastAsia="Times New Roman" w:hAnsi="Times New Roman" w:cs="Times New Roman"/>
          <w:sz w:val="24"/>
          <w:szCs w:val="24"/>
          <w:lang w:eastAsia="ru-RU"/>
        </w:rPr>
        <w:t xml:space="preserve">формирования затрат осуществляется на основании </w:t>
      </w:r>
      <w:r w:rsidRPr="006366FC">
        <w:rPr>
          <w:rFonts w:ascii="Times New Roman" w:eastAsia="Times New Roman" w:hAnsi="Times New Roman" w:cs="Times New Roman"/>
          <w:bCs/>
          <w:sz w:val="24"/>
          <w:szCs w:val="24"/>
          <w:lang w:eastAsia="ru-RU"/>
        </w:rPr>
        <w:t>приказа руководителя</w:t>
      </w:r>
      <w:r w:rsidRPr="006366FC">
        <w:rPr>
          <w:rFonts w:ascii="Times New Roman" w:eastAsia="Times New Roman" w:hAnsi="Times New Roman" w:cs="Times New Roman"/>
          <w:sz w:val="24"/>
          <w:szCs w:val="24"/>
          <w:lang w:eastAsia="ru-RU"/>
        </w:rPr>
        <w:t>.</w:t>
      </w:r>
    </w:p>
    <w:p w:rsidR="00622C1D" w:rsidRPr="00ED2E44" w:rsidRDefault="00622C1D" w:rsidP="00F0500C">
      <w:pPr>
        <w:spacing w:after="0" w:line="240" w:lineRule="auto"/>
        <w:jc w:val="both"/>
        <w:rPr>
          <w:rFonts w:ascii="Times New Roman" w:eastAsia="Times New Roman" w:hAnsi="Times New Roman" w:cs="Times New Roman"/>
          <w:sz w:val="18"/>
          <w:szCs w:val="18"/>
          <w:lang w:eastAsia="ru-RU"/>
        </w:rPr>
      </w:pPr>
      <w:r w:rsidRPr="00ED2E44">
        <w:rPr>
          <w:rFonts w:ascii="Times New Roman" w:eastAsia="Times New Roman" w:hAnsi="Times New Roman" w:cs="Times New Roman"/>
          <w:sz w:val="18"/>
          <w:szCs w:val="18"/>
          <w:lang w:eastAsia="ru-RU"/>
        </w:rPr>
        <w:t>(Основание: </w:t>
      </w:r>
      <w:hyperlink r:id="rId160" w:anchor="/document/12159439/entry/1000" w:history="1">
        <w:r w:rsidRPr="00ED2E44">
          <w:rPr>
            <w:rFonts w:ascii="Times New Roman" w:eastAsia="Times New Roman" w:hAnsi="Times New Roman" w:cs="Times New Roman"/>
            <w:sz w:val="18"/>
            <w:szCs w:val="18"/>
            <w:u w:val="single"/>
            <w:lang w:eastAsia="ru-RU"/>
          </w:rPr>
          <w:t>Методические рекомендации</w:t>
        </w:r>
      </w:hyperlink>
      <w:r w:rsidRPr="00ED2E44">
        <w:rPr>
          <w:rFonts w:ascii="Times New Roman" w:eastAsia="Times New Roman" w:hAnsi="Times New Roman" w:cs="Times New Roman"/>
          <w:sz w:val="18"/>
          <w:szCs w:val="18"/>
          <w:lang w:eastAsia="ru-RU"/>
        </w:rPr>
        <w:t> "Нормы расхода топлив и смазочных материалов на автомобильном транспорте", утвержденные распоряжением Минтранса РФ от 14.03.2008 N АМ-23-р)</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7.</w:t>
      </w:r>
      <w:r w:rsidR="006A0C4D" w:rsidRPr="006366FC">
        <w:rPr>
          <w:rFonts w:ascii="Times New Roman" w:eastAsia="Times New Roman" w:hAnsi="Times New Roman" w:cs="Times New Roman"/>
          <w:sz w:val="24"/>
          <w:szCs w:val="24"/>
          <w:lang w:eastAsia="ru-RU"/>
        </w:rPr>
        <w:t>2</w:t>
      </w:r>
      <w:r w:rsidRPr="006366FC">
        <w:rPr>
          <w:rFonts w:ascii="Times New Roman" w:eastAsia="Times New Roman" w:hAnsi="Times New Roman" w:cs="Times New Roman"/>
          <w:sz w:val="24"/>
          <w:szCs w:val="24"/>
          <w:lang w:eastAsia="ru-RU"/>
        </w:rPr>
        <w:t>. Учет запасных частей к автотранспортным средствам (самоходной техники), выданных на транспортные средства взамен изношенных, ведется на </w:t>
      </w:r>
      <w:hyperlink r:id="rId161" w:anchor="/document/12180849/entry/9" w:history="1">
        <w:r w:rsidRPr="006366FC">
          <w:rPr>
            <w:rFonts w:ascii="Times New Roman" w:eastAsia="Times New Roman" w:hAnsi="Times New Roman" w:cs="Times New Roman"/>
            <w:sz w:val="24"/>
            <w:szCs w:val="24"/>
            <w:u w:val="single"/>
            <w:lang w:eastAsia="ru-RU"/>
          </w:rPr>
          <w:t>забалансовом счете 09</w:t>
        </w:r>
      </w:hyperlink>
      <w:r w:rsidRPr="006366FC">
        <w:rPr>
          <w:rFonts w:ascii="Times New Roman" w:eastAsia="Times New Roman" w:hAnsi="Times New Roman" w:cs="Times New Roman"/>
          <w:sz w:val="24"/>
          <w:szCs w:val="24"/>
          <w:lang w:eastAsia="ru-RU"/>
        </w:rPr>
        <w:t> "Запасные части к транспортным средствам". Перечень материальных ценностей, учитываемых на счете 09:</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двигатель;</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аккумулятор;</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шины;</w:t>
      </w:r>
    </w:p>
    <w:p w:rsidR="00622C1D" w:rsidRPr="00ED2E44" w:rsidRDefault="006A0C4D" w:rsidP="00F0500C">
      <w:pPr>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bCs/>
          <w:sz w:val="24"/>
          <w:szCs w:val="24"/>
          <w:lang w:eastAsia="ru-RU"/>
        </w:rPr>
        <w:lastRenderedPageBreak/>
        <w:t xml:space="preserve">- покрышки и т.д. </w:t>
      </w:r>
      <w:r w:rsidR="00622C1D" w:rsidRPr="00ED2E44">
        <w:rPr>
          <w:rFonts w:ascii="Times New Roman" w:eastAsia="Times New Roman" w:hAnsi="Times New Roman" w:cs="Times New Roman"/>
          <w:sz w:val="18"/>
          <w:szCs w:val="18"/>
          <w:lang w:eastAsia="ru-RU"/>
        </w:rPr>
        <w:t>(Основание: </w:t>
      </w:r>
      <w:hyperlink r:id="rId162" w:anchor="/document/12180849/entry/2349" w:history="1">
        <w:r w:rsidR="00622C1D" w:rsidRPr="00ED2E44">
          <w:rPr>
            <w:rFonts w:ascii="Times New Roman" w:eastAsia="Times New Roman" w:hAnsi="Times New Roman" w:cs="Times New Roman"/>
            <w:sz w:val="18"/>
            <w:szCs w:val="18"/>
            <w:u w:val="single"/>
            <w:lang w:eastAsia="ru-RU"/>
          </w:rPr>
          <w:t>п. 349</w:t>
        </w:r>
      </w:hyperlink>
      <w:r w:rsidR="00622C1D" w:rsidRPr="00ED2E44">
        <w:rPr>
          <w:rFonts w:ascii="Times New Roman" w:eastAsia="Times New Roman" w:hAnsi="Times New Roman" w:cs="Times New Roman"/>
          <w:sz w:val="18"/>
          <w:szCs w:val="18"/>
          <w:lang w:eastAsia="ru-RU"/>
        </w:rPr>
        <w:t> Инструкции N 157н)</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7.9. Материальные запасы, переданные в личное пользование сотрудникам, списываются с балансового учета и учитываются на </w:t>
      </w:r>
      <w:hyperlink r:id="rId163" w:anchor="/document/12180849/entry/27" w:history="1">
        <w:r w:rsidRPr="006366FC">
          <w:rPr>
            <w:rFonts w:ascii="Times New Roman" w:eastAsia="Times New Roman" w:hAnsi="Times New Roman" w:cs="Times New Roman"/>
            <w:sz w:val="24"/>
            <w:szCs w:val="24"/>
            <w:u w:val="single"/>
            <w:lang w:eastAsia="ru-RU"/>
          </w:rPr>
          <w:t>забалансовом счете 27</w:t>
        </w:r>
      </w:hyperlink>
      <w:r w:rsidRPr="006366FC">
        <w:rPr>
          <w:rFonts w:ascii="Times New Roman" w:eastAsia="Times New Roman" w:hAnsi="Times New Roman" w:cs="Times New Roman"/>
          <w:sz w:val="24"/>
          <w:szCs w:val="24"/>
          <w:lang w:eastAsia="ru-RU"/>
        </w:rPr>
        <w:t> "Материальные ценности, выданные в личное пользование работникам (сотрудникам)".</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Выбытие имущества с </w:t>
      </w:r>
      <w:hyperlink r:id="rId164" w:anchor="/document/12180849/entry/27" w:history="1">
        <w:r w:rsidRPr="006366FC">
          <w:rPr>
            <w:rFonts w:ascii="Times New Roman" w:eastAsia="Times New Roman" w:hAnsi="Times New Roman" w:cs="Times New Roman"/>
            <w:sz w:val="24"/>
            <w:szCs w:val="24"/>
            <w:u w:val="single"/>
            <w:lang w:eastAsia="ru-RU"/>
          </w:rPr>
          <w:t>забалансового счета 27</w:t>
        </w:r>
      </w:hyperlink>
      <w:r w:rsidRPr="006366FC">
        <w:rPr>
          <w:rFonts w:ascii="Times New Roman" w:eastAsia="Times New Roman" w:hAnsi="Times New Roman" w:cs="Times New Roman"/>
          <w:sz w:val="24"/>
          <w:szCs w:val="24"/>
          <w:lang w:eastAsia="ru-RU"/>
        </w:rPr>
        <w:t> в связи с его возвратом (передачей) должностными лицами оформляется Накладной на внутреннее перемещение объектов нефинансовых активов.</w:t>
      </w:r>
    </w:p>
    <w:p w:rsidR="00622C1D" w:rsidRPr="00ED2E44" w:rsidRDefault="00622C1D" w:rsidP="00F0500C">
      <w:pPr>
        <w:spacing w:after="0" w:line="240" w:lineRule="auto"/>
        <w:jc w:val="both"/>
        <w:rPr>
          <w:rFonts w:ascii="Times New Roman" w:eastAsia="Times New Roman" w:hAnsi="Times New Roman" w:cs="Times New Roman"/>
          <w:sz w:val="18"/>
          <w:szCs w:val="18"/>
          <w:lang w:eastAsia="ru-RU"/>
        </w:rPr>
      </w:pPr>
      <w:r w:rsidRPr="00ED2E44">
        <w:rPr>
          <w:rFonts w:ascii="Times New Roman" w:eastAsia="Times New Roman" w:hAnsi="Times New Roman" w:cs="Times New Roman"/>
          <w:sz w:val="18"/>
          <w:szCs w:val="18"/>
          <w:lang w:eastAsia="ru-RU"/>
        </w:rPr>
        <w:t>(Основание: </w:t>
      </w:r>
      <w:hyperlink r:id="rId165" w:anchor="/document/12180849/entry/2385" w:history="1">
        <w:r w:rsidRPr="00ED2E44">
          <w:rPr>
            <w:rFonts w:ascii="Times New Roman" w:eastAsia="Times New Roman" w:hAnsi="Times New Roman" w:cs="Times New Roman"/>
            <w:sz w:val="18"/>
            <w:szCs w:val="18"/>
            <w:u w:val="single"/>
            <w:lang w:eastAsia="ru-RU"/>
          </w:rPr>
          <w:t>п. 385</w:t>
        </w:r>
      </w:hyperlink>
      <w:r w:rsidRPr="00ED2E44">
        <w:rPr>
          <w:rFonts w:ascii="Times New Roman" w:eastAsia="Times New Roman" w:hAnsi="Times New Roman" w:cs="Times New Roman"/>
          <w:sz w:val="18"/>
          <w:szCs w:val="18"/>
          <w:lang w:eastAsia="ru-RU"/>
        </w:rPr>
        <w:t> Инструкции N 157н)</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7.10. Предметы мягкого инвентаря маркируются при поступлении на склад в течение </w:t>
      </w:r>
      <w:r w:rsidR="006A0C4D" w:rsidRPr="006366FC">
        <w:rPr>
          <w:rFonts w:ascii="Times New Roman" w:eastAsia="Times New Roman" w:hAnsi="Times New Roman" w:cs="Times New Roman"/>
          <w:sz w:val="24"/>
          <w:szCs w:val="24"/>
          <w:lang w:eastAsia="ru-RU"/>
        </w:rPr>
        <w:t>5</w:t>
      </w:r>
      <w:r w:rsidRPr="006366FC">
        <w:rPr>
          <w:rFonts w:ascii="Times New Roman" w:eastAsia="Times New Roman" w:hAnsi="Times New Roman" w:cs="Times New Roman"/>
          <w:sz w:val="24"/>
          <w:szCs w:val="24"/>
          <w:lang w:eastAsia="ru-RU"/>
        </w:rPr>
        <w:t xml:space="preserve"> рабочих дней ответственным лицом в присутствии </w:t>
      </w:r>
      <w:r w:rsidR="006A0C4D" w:rsidRPr="006366FC">
        <w:rPr>
          <w:rFonts w:ascii="Times New Roman" w:eastAsia="Times New Roman" w:hAnsi="Times New Roman" w:cs="Times New Roman"/>
          <w:sz w:val="24"/>
          <w:szCs w:val="24"/>
          <w:lang w:eastAsia="ru-RU"/>
        </w:rPr>
        <w:t>бухгалтера материалиста</w:t>
      </w:r>
      <w:r w:rsidRPr="006366FC">
        <w:rPr>
          <w:rFonts w:ascii="Times New Roman" w:eastAsia="Times New Roman" w:hAnsi="Times New Roman" w:cs="Times New Roman"/>
          <w:sz w:val="24"/>
          <w:szCs w:val="24"/>
          <w:lang w:eastAsia="ru-RU"/>
        </w:rPr>
        <w:t xml:space="preserve"> специальным штампом с несмываемой краской без порчи внешнего вида.</w:t>
      </w:r>
      <w:r w:rsidR="006A0C4D" w:rsidRPr="006366FC">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sz w:val="24"/>
          <w:szCs w:val="24"/>
          <w:lang w:eastAsia="ru-RU"/>
        </w:rPr>
        <w:t>(Основание: </w:t>
      </w:r>
      <w:hyperlink r:id="rId166" w:anchor="/document/12180849/entry/2118" w:history="1">
        <w:r w:rsidRPr="006366FC">
          <w:rPr>
            <w:rFonts w:ascii="Times New Roman" w:eastAsia="Times New Roman" w:hAnsi="Times New Roman" w:cs="Times New Roman"/>
            <w:sz w:val="24"/>
            <w:szCs w:val="24"/>
            <w:u w:val="single"/>
            <w:lang w:eastAsia="ru-RU"/>
          </w:rPr>
          <w:t>п. 118</w:t>
        </w:r>
      </w:hyperlink>
      <w:r w:rsidRPr="006366FC">
        <w:rPr>
          <w:rFonts w:ascii="Times New Roman" w:eastAsia="Times New Roman" w:hAnsi="Times New Roman" w:cs="Times New Roman"/>
          <w:sz w:val="24"/>
          <w:szCs w:val="24"/>
          <w:lang w:eastAsia="ru-RU"/>
        </w:rPr>
        <w:t> Инструкции N 157н)</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7.1</w:t>
      </w:r>
      <w:r w:rsidR="006A0C4D" w:rsidRPr="006366FC">
        <w:rPr>
          <w:rFonts w:ascii="Times New Roman" w:eastAsia="Times New Roman" w:hAnsi="Times New Roman" w:cs="Times New Roman"/>
          <w:sz w:val="24"/>
          <w:szCs w:val="24"/>
          <w:lang w:eastAsia="ru-RU"/>
        </w:rPr>
        <w:t>1</w:t>
      </w:r>
      <w:r w:rsidRPr="006366FC">
        <w:rPr>
          <w:rFonts w:ascii="Times New Roman" w:eastAsia="Times New Roman" w:hAnsi="Times New Roman" w:cs="Times New Roman"/>
          <w:sz w:val="24"/>
          <w:szCs w:val="24"/>
          <w:lang w:eastAsia="ru-RU"/>
        </w:rPr>
        <w:t>. В случае признания материальных запасов имуществом, не удовлетворяющим критериям актива, в бухгалтерском учете отражается списание материаль</w:t>
      </w:r>
      <w:r w:rsidR="006A0C4D" w:rsidRPr="006366FC">
        <w:rPr>
          <w:rFonts w:ascii="Times New Roman" w:eastAsia="Times New Roman" w:hAnsi="Times New Roman" w:cs="Times New Roman"/>
          <w:sz w:val="24"/>
          <w:szCs w:val="24"/>
          <w:lang w:eastAsia="ru-RU"/>
        </w:rPr>
        <w:t>ных запасов с применением счета</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b/>
          <w:bCs/>
          <w:sz w:val="24"/>
          <w:szCs w:val="24"/>
          <w:lang w:eastAsia="ru-RU"/>
        </w:rPr>
        <w:t> </w:t>
      </w:r>
      <w:r w:rsidRPr="006366FC">
        <w:rPr>
          <w:rFonts w:ascii="Times New Roman" w:eastAsia="Times New Roman" w:hAnsi="Times New Roman" w:cs="Times New Roman"/>
          <w:bCs/>
          <w:sz w:val="24"/>
          <w:szCs w:val="24"/>
          <w:lang w:eastAsia="ru-RU"/>
        </w:rPr>
        <w:t xml:space="preserve">0 401 10 172 </w:t>
      </w:r>
      <w:r w:rsidR="006A0C4D" w:rsidRPr="006366FC">
        <w:rPr>
          <w:rFonts w:ascii="Times New Roman" w:eastAsia="Times New Roman" w:hAnsi="Times New Roman" w:cs="Times New Roman"/>
          <w:bCs/>
          <w:sz w:val="24"/>
          <w:szCs w:val="24"/>
          <w:lang w:eastAsia="ru-RU"/>
        </w:rPr>
        <w:t>"Доходы от операций с активами".</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Одновременно признанные </w:t>
      </w:r>
      <w:proofErr w:type="spellStart"/>
      <w:r w:rsidRPr="006366FC">
        <w:rPr>
          <w:rFonts w:ascii="Times New Roman" w:eastAsia="Times New Roman" w:hAnsi="Times New Roman" w:cs="Times New Roman"/>
          <w:sz w:val="24"/>
          <w:szCs w:val="24"/>
          <w:lang w:eastAsia="ru-RU"/>
        </w:rPr>
        <w:t>неактивами</w:t>
      </w:r>
      <w:proofErr w:type="spellEnd"/>
      <w:r w:rsidRPr="006366FC">
        <w:rPr>
          <w:rFonts w:ascii="Times New Roman" w:eastAsia="Times New Roman" w:hAnsi="Times New Roman" w:cs="Times New Roman"/>
          <w:sz w:val="24"/>
          <w:szCs w:val="24"/>
          <w:lang w:eastAsia="ru-RU"/>
        </w:rPr>
        <w:t xml:space="preserve"> материальные запасы отражаются на забалансовом счете 02 "Материальные ценности на хранении".</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sz w:val="24"/>
          <w:szCs w:val="24"/>
          <w:lang w:eastAsia="ru-RU"/>
        </w:rPr>
        <w:t>7.1</w:t>
      </w:r>
      <w:r w:rsidR="006A0C4D" w:rsidRPr="006366FC">
        <w:rPr>
          <w:rFonts w:ascii="Times New Roman" w:eastAsia="Times New Roman" w:hAnsi="Times New Roman" w:cs="Times New Roman"/>
          <w:sz w:val="24"/>
          <w:szCs w:val="24"/>
          <w:lang w:eastAsia="ru-RU"/>
        </w:rPr>
        <w:t>2</w:t>
      </w:r>
      <w:r w:rsidRPr="006366FC">
        <w:rPr>
          <w:rFonts w:ascii="Times New Roman" w:eastAsia="Times New Roman" w:hAnsi="Times New Roman" w:cs="Times New Roman"/>
          <w:sz w:val="24"/>
          <w:szCs w:val="24"/>
          <w:lang w:eastAsia="ru-RU"/>
        </w:rPr>
        <w:t>. К потребляемым материальным запасам относятся объекты, которые в результате однократного использования теряют свои потребительские свойства, а также следующие материальные запасы, которые в случае однократног</w:t>
      </w:r>
      <w:r w:rsidRPr="006366FC">
        <w:rPr>
          <w:rFonts w:ascii="Times New Roman" w:eastAsia="Times New Roman" w:hAnsi="Times New Roman" w:cs="Times New Roman"/>
          <w:color w:val="22272F"/>
          <w:sz w:val="24"/>
          <w:szCs w:val="24"/>
          <w:lang w:eastAsia="ru-RU"/>
        </w:rPr>
        <w:t>о использования не теряют свои потребительские свойства:</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xml:space="preserve">- канцелярские принадлежности в случае, если их стоимость не превышает стоимость, </w:t>
      </w:r>
      <w:r w:rsidR="00001919">
        <w:rPr>
          <w:rFonts w:ascii="Times New Roman" w:eastAsia="Times New Roman" w:hAnsi="Times New Roman" w:cs="Times New Roman"/>
          <w:bCs/>
          <w:color w:val="22272F"/>
          <w:sz w:val="24"/>
          <w:szCs w:val="24"/>
          <w:lang w:eastAsia="ru-RU"/>
        </w:rPr>
        <w:t>5</w:t>
      </w:r>
      <w:r w:rsidRPr="006366FC">
        <w:rPr>
          <w:rFonts w:ascii="Times New Roman" w:eastAsia="Times New Roman" w:hAnsi="Times New Roman" w:cs="Times New Roman"/>
          <w:bCs/>
          <w:color w:val="22272F"/>
          <w:sz w:val="24"/>
          <w:szCs w:val="24"/>
          <w:lang w:eastAsia="ru-RU"/>
        </w:rPr>
        <w:t>00 рублей за единицу;</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хозтовары, которые выдаются ответственным лицам согласно ус</w:t>
      </w:r>
      <w:r w:rsidR="004E133D" w:rsidRPr="006366FC">
        <w:rPr>
          <w:rFonts w:ascii="Times New Roman" w:eastAsia="Times New Roman" w:hAnsi="Times New Roman" w:cs="Times New Roman"/>
          <w:bCs/>
          <w:color w:val="22272F"/>
          <w:sz w:val="24"/>
          <w:szCs w:val="24"/>
          <w:lang w:eastAsia="ru-RU"/>
        </w:rPr>
        <w:t>тановленным в учреждении нормам.</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p>
    <w:p w:rsidR="00622C1D" w:rsidRPr="006366FC" w:rsidRDefault="00622C1D" w:rsidP="00F0500C">
      <w:pPr>
        <w:spacing w:after="0" w:line="240" w:lineRule="auto"/>
        <w:jc w:val="center"/>
        <w:rPr>
          <w:rFonts w:ascii="Times New Roman" w:eastAsia="Times New Roman" w:hAnsi="Times New Roman" w:cs="Times New Roman"/>
          <w:b/>
          <w:color w:val="22272F"/>
          <w:sz w:val="24"/>
          <w:szCs w:val="24"/>
          <w:lang w:eastAsia="ru-RU"/>
        </w:rPr>
      </w:pPr>
      <w:r w:rsidRPr="006366FC">
        <w:rPr>
          <w:rFonts w:ascii="Times New Roman" w:eastAsia="Times New Roman" w:hAnsi="Times New Roman" w:cs="Times New Roman"/>
          <w:b/>
          <w:color w:val="22272F"/>
          <w:sz w:val="24"/>
          <w:szCs w:val="24"/>
          <w:lang w:eastAsia="ru-RU"/>
        </w:rPr>
        <w:t>8. Учет затрат на изготовление готовой продукции, выполнение работ, оказание услуг</w:t>
      </w:r>
    </w:p>
    <w:p w:rsidR="00403ABE" w:rsidRPr="006366FC" w:rsidRDefault="00403ABE" w:rsidP="00F0500C">
      <w:pPr>
        <w:spacing w:after="0" w:line="240" w:lineRule="auto"/>
        <w:jc w:val="center"/>
        <w:rPr>
          <w:rFonts w:ascii="Times New Roman" w:eastAsia="Times New Roman" w:hAnsi="Times New Roman" w:cs="Times New Roman"/>
          <w:color w:val="22272F"/>
          <w:sz w:val="24"/>
          <w:szCs w:val="24"/>
          <w:lang w:eastAsia="ru-RU"/>
        </w:rPr>
      </w:pPr>
    </w:p>
    <w:p w:rsidR="00622C1D" w:rsidRPr="00ED2E44" w:rsidRDefault="00622C1D"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8</w:t>
      </w:r>
      <w:r w:rsidRPr="006366FC">
        <w:rPr>
          <w:rFonts w:ascii="Times New Roman" w:eastAsia="Times New Roman" w:hAnsi="Times New Roman" w:cs="Times New Roman"/>
          <w:color w:val="000000"/>
          <w:sz w:val="24"/>
          <w:szCs w:val="24"/>
          <w:lang w:eastAsia="ru-RU"/>
        </w:rPr>
        <w:t>.</w:t>
      </w:r>
      <w:r w:rsidR="004E133D" w:rsidRPr="006366FC">
        <w:rPr>
          <w:rFonts w:ascii="Times New Roman" w:eastAsia="Times New Roman" w:hAnsi="Times New Roman" w:cs="Times New Roman"/>
          <w:color w:val="000000"/>
          <w:sz w:val="24"/>
          <w:szCs w:val="24"/>
          <w:lang w:eastAsia="ru-RU"/>
        </w:rPr>
        <w:t>1</w:t>
      </w:r>
      <w:r w:rsidRPr="006366FC">
        <w:rPr>
          <w:rFonts w:ascii="Times New Roman" w:eastAsia="Times New Roman" w:hAnsi="Times New Roman" w:cs="Times New Roman"/>
          <w:color w:val="000000"/>
          <w:sz w:val="24"/>
          <w:szCs w:val="24"/>
          <w:lang w:eastAsia="ru-RU"/>
        </w:rPr>
        <w:t>. Затраты при изготовлении продукции, выполнении работ, оказании услуг распределяются на прямые.</w:t>
      </w:r>
      <w:r w:rsidR="004E133D" w:rsidRPr="006366FC">
        <w:rPr>
          <w:rFonts w:ascii="Times New Roman" w:eastAsia="Times New Roman" w:hAnsi="Times New Roman" w:cs="Times New Roman"/>
          <w:color w:val="000000"/>
          <w:sz w:val="24"/>
          <w:szCs w:val="24"/>
          <w:lang w:eastAsia="ru-RU"/>
        </w:rPr>
        <w:t xml:space="preserve"> </w:t>
      </w:r>
      <w:r w:rsidRPr="00ED2E44">
        <w:rPr>
          <w:rFonts w:ascii="Times New Roman" w:eastAsia="Times New Roman" w:hAnsi="Times New Roman" w:cs="Times New Roman"/>
          <w:color w:val="22272F"/>
          <w:sz w:val="18"/>
          <w:szCs w:val="18"/>
          <w:lang w:eastAsia="ru-RU"/>
        </w:rPr>
        <w:t>(Основание: </w:t>
      </w:r>
      <w:hyperlink r:id="rId167" w:anchor="/document/72146396/entry/1028" w:history="1">
        <w:r w:rsidRPr="00ED2E44">
          <w:rPr>
            <w:rFonts w:ascii="Times New Roman" w:eastAsia="Times New Roman" w:hAnsi="Times New Roman" w:cs="Times New Roman"/>
            <w:color w:val="3272C0"/>
            <w:sz w:val="18"/>
            <w:szCs w:val="18"/>
            <w:u w:val="single"/>
            <w:lang w:eastAsia="ru-RU"/>
          </w:rPr>
          <w:t>п. 28</w:t>
        </w:r>
      </w:hyperlink>
      <w:r w:rsidRPr="00ED2E44">
        <w:rPr>
          <w:rFonts w:ascii="Times New Roman" w:eastAsia="Times New Roman" w:hAnsi="Times New Roman" w:cs="Times New Roman"/>
          <w:color w:val="22272F"/>
          <w:sz w:val="18"/>
          <w:szCs w:val="18"/>
          <w:lang w:eastAsia="ru-RU"/>
        </w:rPr>
        <w:t> СГС "Запасы")</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8.</w:t>
      </w:r>
      <w:r w:rsidR="00FE6A6E" w:rsidRPr="006366FC">
        <w:rPr>
          <w:rFonts w:ascii="Times New Roman" w:eastAsia="Times New Roman" w:hAnsi="Times New Roman" w:cs="Times New Roman"/>
          <w:color w:val="22272F"/>
          <w:sz w:val="24"/>
          <w:szCs w:val="24"/>
          <w:lang w:eastAsia="ru-RU"/>
        </w:rPr>
        <w:t>2</w:t>
      </w:r>
      <w:r w:rsidRPr="006366FC">
        <w:rPr>
          <w:rFonts w:ascii="Times New Roman" w:eastAsia="Times New Roman" w:hAnsi="Times New Roman" w:cs="Times New Roman"/>
          <w:color w:val="22272F"/>
          <w:sz w:val="24"/>
          <w:szCs w:val="24"/>
          <w:lang w:eastAsia="ru-RU"/>
        </w:rPr>
        <w:t xml:space="preserve">. Формирование остатков незавершенного производства </w:t>
      </w:r>
      <w:r w:rsidRPr="006366FC">
        <w:rPr>
          <w:rFonts w:ascii="Times New Roman" w:eastAsia="Times New Roman" w:hAnsi="Times New Roman" w:cs="Times New Roman"/>
          <w:bCs/>
          <w:color w:val="22272F"/>
          <w:sz w:val="24"/>
          <w:szCs w:val="24"/>
          <w:lang w:eastAsia="ru-RU"/>
        </w:rPr>
        <w:t>не допустимо</w:t>
      </w:r>
      <w:r w:rsidRPr="006366FC">
        <w:rPr>
          <w:rFonts w:ascii="Times New Roman" w:eastAsia="Times New Roman" w:hAnsi="Times New Roman" w:cs="Times New Roman"/>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8.</w:t>
      </w:r>
      <w:r w:rsidR="00FE6A6E" w:rsidRPr="006366FC">
        <w:rPr>
          <w:rFonts w:ascii="Times New Roman" w:eastAsia="Times New Roman" w:hAnsi="Times New Roman" w:cs="Times New Roman"/>
          <w:color w:val="22272F"/>
          <w:sz w:val="24"/>
          <w:szCs w:val="24"/>
          <w:lang w:eastAsia="ru-RU"/>
        </w:rPr>
        <w:t>3</w:t>
      </w:r>
      <w:r w:rsidRPr="006366FC">
        <w:rPr>
          <w:rFonts w:ascii="Times New Roman" w:eastAsia="Times New Roman" w:hAnsi="Times New Roman" w:cs="Times New Roman"/>
          <w:color w:val="22272F"/>
          <w:sz w:val="24"/>
          <w:szCs w:val="24"/>
          <w:lang w:eastAsia="ru-RU"/>
        </w:rPr>
        <w:t>. Расходами, которые не включаются в себестоимость услуг (работ, продукции) и сразу списываются на финансовый результат (в дебет счета 0 401 20 000 "Расходы текущего финансового года"), признаются:</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расходы на социальное обеспечение (статьи КОСГУ 262, 263);</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расходы на оплату банковских услуг;</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расходы на оплату информационных услуг;</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штра</w:t>
      </w:r>
      <w:r w:rsidR="00FE6A6E" w:rsidRPr="006366FC">
        <w:rPr>
          <w:rFonts w:ascii="Times New Roman" w:eastAsia="Times New Roman" w:hAnsi="Times New Roman" w:cs="Times New Roman"/>
          <w:bCs/>
          <w:color w:val="22272F"/>
          <w:sz w:val="24"/>
          <w:szCs w:val="24"/>
          <w:lang w:eastAsia="ru-RU"/>
        </w:rPr>
        <w:t>фы и иные экономические санкции.</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8.</w:t>
      </w:r>
      <w:r w:rsidR="00FE6A6E" w:rsidRPr="006366FC">
        <w:rPr>
          <w:rFonts w:ascii="Times New Roman" w:eastAsia="Times New Roman" w:hAnsi="Times New Roman" w:cs="Times New Roman"/>
          <w:color w:val="22272F"/>
          <w:sz w:val="24"/>
          <w:szCs w:val="24"/>
          <w:lang w:eastAsia="ru-RU"/>
        </w:rPr>
        <w:t>4</w:t>
      </w:r>
      <w:r w:rsidRPr="006366FC">
        <w:rPr>
          <w:rFonts w:ascii="Times New Roman" w:eastAsia="Times New Roman" w:hAnsi="Times New Roman" w:cs="Times New Roman"/>
          <w:color w:val="22272F"/>
          <w:sz w:val="24"/>
          <w:szCs w:val="24"/>
          <w:lang w:eastAsia="ru-RU"/>
        </w:rPr>
        <w:t>. Включение начисленной амортизации в себестоимость производимой готовой продукции, выполняемых работ, оказываемых услуг и распределение по источникам финансирования осуществляется с учетом следующих особенностей:</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8.</w:t>
      </w:r>
      <w:r w:rsidR="00FE6A6E" w:rsidRPr="006366FC">
        <w:rPr>
          <w:rFonts w:ascii="Times New Roman" w:eastAsia="Times New Roman" w:hAnsi="Times New Roman" w:cs="Times New Roman"/>
          <w:color w:val="22272F"/>
          <w:sz w:val="24"/>
          <w:szCs w:val="24"/>
          <w:lang w:eastAsia="ru-RU"/>
        </w:rPr>
        <w:t>4</w:t>
      </w:r>
      <w:r w:rsidRPr="006366FC">
        <w:rPr>
          <w:rFonts w:ascii="Times New Roman" w:eastAsia="Times New Roman" w:hAnsi="Times New Roman" w:cs="Times New Roman"/>
          <w:color w:val="22272F"/>
          <w:sz w:val="24"/>
          <w:szCs w:val="24"/>
          <w:lang w:eastAsia="ru-RU"/>
        </w:rPr>
        <w:t xml:space="preserve">.1. Амортизация по имуществу, учтенному по КФО 4, относится к </w:t>
      </w:r>
      <w:proofErr w:type="spellStart"/>
      <w:r w:rsidRPr="006366FC">
        <w:rPr>
          <w:rFonts w:ascii="Times New Roman" w:eastAsia="Times New Roman" w:hAnsi="Times New Roman" w:cs="Times New Roman"/>
          <w:color w:val="22272F"/>
          <w:sz w:val="24"/>
          <w:szCs w:val="24"/>
          <w:lang w:eastAsia="ru-RU"/>
        </w:rPr>
        <w:t>нераспределяемым</w:t>
      </w:r>
      <w:proofErr w:type="spellEnd"/>
      <w:r w:rsidRPr="006366FC">
        <w:rPr>
          <w:rFonts w:ascii="Times New Roman" w:eastAsia="Times New Roman" w:hAnsi="Times New Roman" w:cs="Times New Roman"/>
          <w:color w:val="22272F"/>
          <w:sz w:val="24"/>
          <w:szCs w:val="24"/>
          <w:lang w:eastAsia="ru-RU"/>
        </w:rPr>
        <w:t xml:space="preserve"> расходам и учитывается по дебету счета 4 401 20 271 "Расходы на амортизацию основных средств и нематериальных активов" по следующим видам имущества:</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по недвижимому имуществу;</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по особо ценному движимому имуществу, если при расчете нормативных затрат на оказание государственных услуг (выполнение работ) не учитывается резерв на восстановление ос</w:t>
      </w:r>
      <w:r w:rsidR="00FE6A6E" w:rsidRPr="006366FC">
        <w:rPr>
          <w:rFonts w:ascii="Times New Roman" w:eastAsia="Times New Roman" w:hAnsi="Times New Roman" w:cs="Times New Roman"/>
          <w:bCs/>
          <w:color w:val="22272F"/>
          <w:sz w:val="24"/>
          <w:szCs w:val="24"/>
          <w:lang w:eastAsia="ru-RU"/>
        </w:rPr>
        <w:t>обо ценного движимого имущества.</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8.</w:t>
      </w:r>
      <w:r w:rsidR="004C02F0" w:rsidRPr="006366FC">
        <w:rPr>
          <w:rFonts w:ascii="Times New Roman" w:eastAsia="Times New Roman" w:hAnsi="Times New Roman" w:cs="Times New Roman"/>
          <w:color w:val="22272F"/>
          <w:sz w:val="24"/>
          <w:szCs w:val="24"/>
          <w:lang w:eastAsia="ru-RU"/>
        </w:rPr>
        <w:t>4</w:t>
      </w:r>
      <w:r w:rsidRPr="006366FC">
        <w:rPr>
          <w:rFonts w:ascii="Times New Roman" w:eastAsia="Times New Roman" w:hAnsi="Times New Roman" w:cs="Times New Roman"/>
          <w:color w:val="22272F"/>
          <w:sz w:val="24"/>
          <w:szCs w:val="24"/>
          <w:lang w:eastAsia="ru-RU"/>
        </w:rPr>
        <w:t>.2. Амортизация по имуществу, учтенному по КФО 2, если это имущество полностью используется в деятельности по выполнению государственного задания, отражается по дебету счета 2 401 20 271 "Расходы на амортизацию основных средств и нематериальных активов".</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Если имущество, учтенное по КФО 2, используется в деятельности по выполнению государственного задания частично, то амортизация в части, приходящейся на выполнение задания, отражается по дебету счета 2 401 20 271 "Расходы на амортизацию основных средств и нематериальных активов". Порядок расчета части, приходящейся на выполнение государственного (муниципального) задания, </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пропорционально доле фактических доходов по КФО 4 в общей</w:t>
      </w:r>
      <w:r w:rsidR="004C02F0" w:rsidRPr="006366FC">
        <w:rPr>
          <w:rFonts w:ascii="Times New Roman" w:eastAsia="Times New Roman" w:hAnsi="Times New Roman" w:cs="Times New Roman"/>
          <w:bCs/>
          <w:color w:val="22272F"/>
          <w:sz w:val="24"/>
          <w:szCs w:val="24"/>
          <w:lang w:eastAsia="ru-RU"/>
        </w:rPr>
        <w:t xml:space="preserve"> сумме доходов по КФО 4 и КФО 2.</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8.</w:t>
      </w:r>
      <w:r w:rsidR="004C02F0" w:rsidRPr="006366FC">
        <w:rPr>
          <w:rFonts w:ascii="Times New Roman" w:eastAsia="Times New Roman" w:hAnsi="Times New Roman" w:cs="Times New Roman"/>
          <w:color w:val="22272F"/>
          <w:sz w:val="24"/>
          <w:szCs w:val="24"/>
          <w:lang w:eastAsia="ru-RU"/>
        </w:rPr>
        <w:t>4.3</w:t>
      </w:r>
      <w:r w:rsidRPr="006366FC">
        <w:rPr>
          <w:rFonts w:ascii="Times New Roman" w:eastAsia="Times New Roman" w:hAnsi="Times New Roman" w:cs="Times New Roman"/>
          <w:color w:val="22272F"/>
          <w:sz w:val="24"/>
          <w:szCs w:val="24"/>
          <w:lang w:eastAsia="ru-RU"/>
        </w:rPr>
        <w:t xml:space="preserve">. Расходы, осуществленные за счет КФО 2, по оплате обязательств, принятых в рамках КФО 4, и не планируемые к восстановлению, списываются </w:t>
      </w:r>
      <w:r w:rsidRPr="006366FC">
        <w:rPr>
          <w:rFonts w:ascii="Times New Roman" w:eastAsia="Times New Roman" w:hAnsi="Times New Roman" w:cs="Times New Roman"/>
          <w:bCs/>
          <w:color w:val="22272F"/>
          <w:sz w:val="24"/>
          <w:szCs w:val="24"/>
          <w:lang w:eastAsia="ru-RU"/>
        </w:rPr>
        <w:t>дебет счета 2 401 20 000 субсчет "Расходы текущего финансового года на выполнение государственного задания"</w:t>
      </w:r>
      <w:r w:rsidRPr="006366FC">
        <w:rPr>
          <w:rFonts w:ascii="Times New Roman" w:eastAsia="Times New Roman" w:hAnsi="Times New Roman" w:cs="Times New Roman"/>
          <w:color w:val="22272F"/>
          <w:sz w:val="24"/>
          <w:szCs w:val="24"/>
          <w:lang w:eastAsia="ru-RU"/>
        </w:rPr>
        <w:t>.</w:t>
      </w:r>
    </w:p>
    <w:p w:rsidR="004C02F0" w:rsidRPr="006366FC" w:rsidRDefault="004C02F0" w:rsidP="00F0500C">
      <w:pPr>
        <w:spacing w:after="0" w:line="240" w:lineRule="auto"/>
        <w:jc w:val="both"/>
        <w:rPr>
          <w:rFonts w:ascii="Times New Roman" w:eastAsia="Times New Roman" w:hAnsi="Times New Roman" w:cs="Times New Roman"/>
          <w:color w:val="22272F"/>
          <w:sz w:val="24"/>
          <w:szCs w:val="24"/>
          <w:lang w:eastAsia="ru-RU"/>
        </w:rPr>
      </w:pPr>
    </w:p>
    <w:p w:rsidR="00622C1D" w:rsidRPr="006366FC" w:rsidRDefault="00622C1D" w:rsidP="00F0500C">
      <w:pPr>
        <w:pStyle w:val="s3"/>
        <w:spacing w:before="0" w:beforeAutospacing="0" w:after="0" w:afterAutospacing="0"/>
        <w:jc w:val="center"/>
        <w:rPr>
          <w:b/>
          <w:color w:val="22272F"/>
        </w:rPr>
      </w:pPr>
      <w:r w:rsidRPr="006366FC">
        <w:rPr>
          <w:b/>
          <w:color w:val="22272F"/>
        </w:rPr>
        <w:t>9. Особенности учета прав пользования активами</w:t>
      </w:r>
    </w:p>
    <w:p w:rsidR="00622C1D" w:rsidRPr="006366FC" w:rsidRDefault="00622C1D" w:rsidP="00F0500C">
      <w:pPr>
        <w:pStyle w:val="s1"/>
        <w:spacing w:before="0" w:beforeAutospacing="0" w:after="0" w:afterAutospacing="0"/>
        <w:jc w:val="both"/>
        <w:rPr>
          <w:color w:val="22272F"/>
        </w:rPr>
      </w:pPr>
    </w:p>
    <w:p w:rsidR="00622C1D" w:rsidRPr="006366FC" w:rsidRDefault="00622C1D" w:rsidP="00F0500C">
      <w:pPr>
        <w:pStyle w:val="s1"/>
        <w:spacing w:before="0" w:beforeAutospacing="0" w:after="0" w:afterAutospacing="0"/>
        <w:jc w:val="both"/>
        <w:rPr>
          <w:color w:val="22272F"/>
        </w:rPr>
      </w:pPr>
      <w:r w:rsidRPr="006366FC">
        <w:rPr>
          <w:color w:val="22272F"/>
        </w:rPr>
        <w:t>9.1. Объекты операционной аренды, полученные в безвозмездное пользование, учитываются по тому виду деятельности, в котором будут использоваться.</w:t>
      </w:r>
    </w:p>
    <w:p w:rsidR="00622C1D" w:rsidRPr="003402D3" w:rsidRDefault="00622C1D" w:rsidP="004C02F0">
      <w:pPr>
        <w:pStyle w:val="s1"/>
        <w:spacing w:before="0" w:beforeAutospacing="0" w:after="0" w:afterAutospacing="0"/>
        <w:jc w:val="both"/>
        <w:rPr>
          <w:color w:val="22272F"/>
          <w:sz w:val="18"/>
          <w:szCs w:val="18"/>
        </w:rPr>
      </w:pPr>
      <w:r w:rsidRPr="006366FC">
        <w:rPr>
          <w:color w:val="22272F"/>
        </w:rPr>
        <w:t xml:space="preserve">9.2. Если стоимость операционной аренды по договору существенно ниже справедливой, объекты учета аренды отражаются по справедливой стоимости. Существенным признается отклонение </w:t>
      </w:r>
      <w:r w:rsidR="004C02F0" w:rsidRPr="006366FC">
        <w:rPr>
          <w:color w:val="22272F"/>
        </w:rPr>
        <w:t>3</w:t>
      </w:r>
      <w:r w:rsidRPr="006366FC">
        <w:rPr>
          <w:rStyle w:val="s10"/>
          <w:bCs/>
          <w:color w:val="22272F"/>
        </w:rPr>
        <w:t>0 процентов</w:t>
      </w:r>
      <w:r w:rsidRPr="006366FC">
        <w:rPr>
          <w:color w:val="22272F"/>
        </w:rPr>
        <w:t>.</w:t>
      </w:r>
      <w:r w:rsidR="004C02F0" w:rsidRPr="006366FC">
        <w:rPr>
          <w:color w:val="22272F"/>
        </w:rPr>
        <w:t xml:space="preserve"> </w:t>
      </w:r>
      <w:r w:rsidRPr="003402D3">
        <w:rPr>
          <w:color w:val="22272F"/>
          <w:sz w:val="18"/>
          <w:szCs w:val="18"/>
        </w:rPr>
        <w:t>(Основание: </w:t>
      </w:r>
      <w:hyperlink r:id="rId168" w:anchor="/document/71588992/entry/1026" w:history="1">
        <w:r w:rsidRPr="003402D3">
          <w:rPr>
            <w:rStyle w:val="a3"/>
            <w:color w:val="3272C0"/>
            <w:sz w:val="18"/>
            <w:szCs w:val="18"/>
          </w:rPr>
          <w:t>п. 26</w:t>
        </w:r>
      </w:hyperlink>
      <w:r w:rsidRPr="003402D3">
        <w:rPr>
          <w:color w:val="22272F"/>
          <w:sz w:val="18"/>
          <w:szCs w:val="18"/>
        </w:rPr>
        <w:t> СГС "Аренда")</w:t>
      </w:r>
    </w:p>
    <w:p w:rsidR="00622C1D" w:rsidRPr="006366FC" w:rsidRDefault="00622C1D" w:rsidP="00F0500C">
      <w:pPr>
        <w:pStyle w:val="s1"/>
        <w:spacing w:before="0" w:beforeAutospacing="0" w:after="0" w:afterAutospacing="0"/>
        <w:jc w:val="both"/>
        <w:rPr>
          <w:color w:val="22272F"/>
        </w:rPr>
      </w:pPr>
      <w:r w:rsidRPr="006366FC">
        <w:rPr>
          <w:color w:val="22272F"/>
        </w:rPr>
        <w:t>9.3. При досрочном расторжении договора, в соответствии с которым были приняты на счет 1 111 6Х 000 "Права пользования нематериальными активами" объекты учета неисключительных прав, отражаются проводки:</w:t>
      </w:r>
    </w:p>
    <w:p w:rsidR="00622C1D" w:rsidRPr="006366FC" w:rsidRDefault="00622C1D" w:rsidP="00F0500C">
      <w:pPr>
        <w:pStyle w:val="s1"/>
        <w:spacing w:before="0" w:beforeAutospacing="0" w:after="0" w:afterAutospacing="0"/>
        <w:jc w:val="both"/>
        <w:rPr>
          <w:color w:val="22272F"/>
        </w:rPr>
      </w:pPr>
      <w:r w:rsidRPr="006366FC">
        <w:rPr>
          <w:color w:val="22272F"/>
        </w:rPr>
        <w:t>9.3.1. Если договором не предусмотрен возврат денежных средств при его досрочном прекращении:</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Дебет 0 401 10 173 Кредит 0 302 ХХ 73Х;</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Дебет 0 209 34 56Х Кредит 0 302 ХХ 73Х и</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Дебет 0 401 10 173 Кредит 0 209 34 66Х</w:t>
      </w:r>
      <w:r w:rsidRPr="006366FC">
        <w:rPr>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9.3.2. Если договором предусмотрен возврат денежных средств при его досрочном прекращении:</w:t>
      </w:r>
    </w:p>
    <w:p w:rsidR="00622C1D" w:rsidRPr="006366FC" w:rsidRDefault="00622C1D" w:rsidP="00F0500C">
      <w:pPr>
        <w:pStyle w:val="s1"/>
        <w:spacing w:before="0" w:beforeAutospacing="0" w:after="0" w:afterAutospacing="0"/>
        <w:jc w:val="both"/>
        <w:rPr>
          <w:color w:val="22272F"/>
        </w:rPr>
      </w:pPr>
      <w:r w:rsidRPr="006366FC">
        <w:rPr>
          <w:color w:val="22272F"/>
        </w:rPr>
        <w:t>Дебет 0 209 34 56Х Кредит 0 302 ХХ 73Х.</w:t>
      </w:r>
    </w:p>
    <w:p w:rsidR="00622C1D" w:rsidRPr="006366FC" w:rsidRDefault="00622C1D" w:rsidP="00F0500C">
      <w:pPr>
        <w:pStyle w:val="s1"/>
        <w:spacing w:before="0" w:beforeAutospacing="0" w:after="0" w:afterAutospacing="0"/>
        <w:jc w:val="both"/>
        <w:rPr>
          <w:color w:val="22272F"/>
        </w:rPr>
      </w:pPr>
      <w:r w:rsidRPr="006366FC">
        <w:rPr>
          <w:color w:val="22272F"/>
        </w:rPr>
        <w:t>9.4. Безвозмездная передача другой организации бюджетной сферы прав пользования программным обеспечением отражается проводками.</w:t>
      </w:r>
    </w:p>
    <w:p w:rsidR="00622C1D" w:rsidRPr="006366FC" w:rsidRDefault="00622C1D" w:rsidP="00F0500C">
      <w:pPr>
        <w:pStyle w:val="s1"/>
        <w:spacing w:before="0" w:beforeAutospacing="0" w:after="0" w:afterAutospacing="0"/>
        <w:jc w:val="both"/>
        <w:rPr>
          <w:color w:val="22272F"/>
        </w:rPr>
      </w:pPr>
      <w:r w:rsidRPr="006366FC">
        <w:rPr>
          <w:color w:val="22272F"/>
        </w:rPr>
        <w:t>9.4.</w:t>
      </w:r>
      <w:r w:rsidR="00A41B05" w:rsidRPr="006366FC">
        <w:rPr>
          <w:color w:val="22272F"/>
        </w:rPr>
        <w:t>1</w:t>
      </w:r>
      <w:r w:rsidRPr="006366FC">
        <w:rPr>
          <w:color w:val="22272F"/>
        </w:rPr>
        <w:t>. При передаче внутри одного публично-правового образования:</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Дебет 0 401 20 241 Кредит 0 111 6I 45Х и Дебет 0 104 6I 45Х Кредит 0 401 20 241</w:t>
      </w:r>
    </w:p>
    <w:p w:rsidR="00622C1D" w:rsidRPr="006366FC" w:rsidRDefault="00622C1D" w:rsidP="00F0500C">
      <w:pPr>
        <w:pStyle w:val="s1"/>
        <w:spacing w:before="0" w:beforeAutospacing="0" w:after="0" w:afterAutospacing="0"/>
        <w:jc w:val="both"/>
        <w:rPr>
          <w:color w:val="22272F"/>
        </w:rPr>
      </w:pPr>
      <w:r w:rsidRPr="006366FC">
        <w:rPr>
          <w:color w:val="22272F"/>
        </w:rPr>
        <w:t>9.4.</w:t>
      </w:r>
      <w:r w:rsidR="00A41B05" w:rsidRPr="006366FC">
        <w:rPr>
          <w:color w:val="22272F"/>
        </w:rPr>
        <w:t>2</w:t>
      </w:r>
      <w:r w:rsidRPr="006366FC">
        <w:rPr>
          <w:color w:val="22272F"/>
        </w:rPr>
        <w:t>. При передаче учреждению другого публично-правового образования:</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Дебет 0 401 20 251 Кредит 0 111 6I 45Х и Дебет 0 104 6I 45Х Кредит 0 401 20 251</w:t>
      </w:r>
    </w:p>
    <w:p w:rsidR="00622C1D" w:rsidRPr="006366FC" w:rsidRDefault="00622C1D" w:rsidP="00F0500C">
      <w:pPr>
        <w:pStyle w:val="s1"/>
        <w:spacing w:before="0" w:beforeAutospacing="0" w:after="0" w:afterAutospacing="0"/>
        <w:jc w:val="both"/>
        <w:rPr>
          <w:color w:val="22272F"/>
        </w:rPr>
      </w:pPr>
      <w:r w:rsidRPr="006366FC">
        <w:rPr>
          <w:color w:val="22272F"/>
        </w:rPr>
        <w:t>9.</w:t>
      </w:r>
      <w:r w:rsidR="00A41B05" w:rsidRPr="006366FC">
        <w:rPr>
          <w:color w:val="22272F"/>
        </w:rPr>
        <w:t>5</w:t>
      </w:r>
      <w:r w:rsidRPr="006366FC">
        <w:rPr>
          <w:color w:val="22272F"/>
        </w:rPr>
        <w:t>. Если неисключительные права на программное обеспечение предоставлены учреждению в момент приобретения программы и учреждение не будет производить дополнительных затрат, то принятие их к учету осуществляется без применения счета 106 6I. Это ситуации, когда право пользования предоставляется по лицензионному договору, заключенному в письменной форме, и возникает в момент подписания договора или предоставления программы.</w:t>
      </w:r>
    </w:p>
    <w:p w:rsidR="00622C1D" w:rsidRPr="006366FC" w:rsidRDefault="00622C1D" w:rsidP="00F0500C">
      <w:pPr>
        <w:pStyle w:val="s1"/>
        <w:spacing w:before="0" w:beforeAutospacing="0" w:after="0" w:afterAutospacing="0"/>
        <w:jc w:val="both"/>
        <w:rPr>
          <w:color w:val="22272F"/>
        </w:rPr>
      </w:pPr>
      <w:r w:rsidRPr="006366FC">
        <w:rPr>
          <w:color w:val="22272F"/>
        </w:rPr>
        <w:t>Если права пользования программными продуктами предоставляются без заключения лицензионного договора в письменной форме (на основании договора присоединения), то до момента заключения договора присоединения и возникновения у учреждения неисключительных прав пользования расходы на приобретение программного обеспечения учитываются на счете 106 6I. Это справедливо даже при условии, что учреждение не будет производить дополнительных затрат.</w:t>
      </w:r>
    </w:p>
    <w:p w:rsidR="00622C1D" w:rsidRPr="006366FC" w:rsidRDefault="00622C1D" w:rsidP="00F0500C">
      <w:pPr>
        <w:pStyle w:val="s1"/>
        <w:spacing w:before="0" w:beforeAutospacing="0" w:after="0" w:afterAutospacing="0"/>
        <w:jc w:val="both"/>
        <w:rPr>
          <w:color w:val="22272F"/>
        </w:rPr>
      </w:pPr>
      <w:r w:rsidRPr="006366FC">
        <w:rPr>
          <w:color w:val="22272F"/>
        </w:rPr>
        <w:t>9.</w:t>
      </w:r>
      <w:r w:rsidR="00A41B05" w:rsidRPr="006366FC">
        <w:rPr>
          <w:color w:val="22272F"/>
        </w:rPr>
        <w:t>6</w:t>
      </w:r>
      <w:r w:rsidRPr="006366FC">
        <w:rPr>
          <w:color w:val="22272F"/>
        </w:rPr>
        <w:t>. При переводе прав пользования нематериальными активами из одной аналитической группы учета в другую (реклассификация) отражается "прямая" бухгалтерская запись.</w:t>
      </w:r>
    </w:p>
    <w:p w:rsidR="00622C1D" w:rsidRPr="006366FC" w:rsidRDefault="00622C1D" w:rsidP="00F0500C">
      <w:pPr>
        <w:pStyle w:val="s1"/>
        <w:spacing w:before="0" w:beforeAutospacing="0" w:after="0" w:afterAutospacing="0"/>
        <w:jc w:val="both"/>
        <w:rPr>
          <w:color w:val="22272F"/>
        </w:rPr>
      </w:pPr>
      <w:r w:rsidRPr="006366FC">
        <w:rPr>
          <w:color w:val="22272F"/>
        </w:rPr>
        <w:t>Например, при переводе объектов учета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в бухгалтерском учете производится следующая бухгалтерская запись:</w:t>
      </w:r>
    </w:p>
    <w:p w:rsidR="00622C1D" w:rsidRPr="006366FC" w:rsidRDefault="00622C1D" w:rsidP="00F0500C">
      <w:pPr>
        <w:pStyle w:val="s1"/>
        <w:spacing w:before="0" w:beforeAutospacing="0" w:after="0" w:afterAutospacing="0"/>
        <w:jc w:val="both"/>
        <w:rPr>
          <w:color w:val="22272F"/>
        </w:rPr>
      </w:pPr>
      <w:r w:rsidRPr="006366FC">
        <w:rPr>
          <w:color w:val="22272F"/>
        </w:rPr>
        <w:t>Дебет 0 111 6X 352 Кредит 0 111 6X 353.</w:t>
      </w:r>
    </w:p>
    <w:p w:rsidR="00622C1D" w:rsidRPr="003402D3" w:rsidRDefault="00622C1D" w:rsidP="00F0500C">
      <w:pPr>
        <w:pStyle w:val="s91"/>
        <w:spacing w:before="0" w:beforeAutospacing="0" w:after="0" w:afterAutospacing="0"/>
        <w:jc w:val="both"/>
        <w:rPr>
          <w:color w:val="22272F"/>
          <w:sz w:val="18"/>
          <w:szCs w:val="18"/>
        </w:rPr>
      </w:pPr>
      <w:r w:rsidRPr="003402D3">
        <w:rPr>
          <w:color w:val="22272F"/>
          <w:sz w:val="18"/>
          <w:szCs w:val="18"/>
        </w:rPr>
        <w:t>(Основание: </w:t>
      </w:r>
      <w:hyperlink r:id="rId169" w:anchor="/document/75058548/entry/700" w:history="1">
        <w:r w:rsidRPr="003402D3">
          <w:rPr>
            <w:rStyle w:val="a3"/>
            <w:color w:val="auto"/>
            <w:sz w:val="18"/>
            <w:szCs w:val="18"/>
          </w:rPr>
          <w:t>раздел 7</w:t>
        </w:r>
      </w:hyperlink>
      <w:r w:rsidRPr="003402D3">
        <w:rPr>
          <w:color w:val="22272F"/>
          <w:sz w:val="18"/>
          <w:szCs w:val="18"/>
        </w:rPr>
        <w:t> Методических рекомендаций, доведенных письмом Минфина России от 30.11.2020 N 02-07-7/104384)</w:t>
      </w:r>
    </w:p>
    <w:p w:rsidR="00622C1D" w:rsidRPr="006366FC" w:rsidRDefault="00622C1D" w:rsidP="00F0500C">
      <w:pPr>
        <w:pStyle w:val="s1"/>
        <w:spacing w:before="0" w:beforeAutospacing="0" w:after="0" w:afterAutospacing="0"/>
        <w:jc w:val="both"/>
        <w:rPr>
          <w:color w:val="22272F"/>
        </w:rPr>
      </w:pPr>
      <w:r w:rsidRPr="006366FC">
        <w:rPr>
          <w:color w:val="22272F"/>
        </w:rPr>
        <w:t>9.8. Объекты, учтенные на счетах 111 60 "Права пользования нематериальными активами", признанные не удовлетворяющими критериям актива, подлежат учету на забалансовом счете</w:t>
      </w:r>
      <w:r w:rsidR="00A41B05" w:rsidRPr="006366FC">
        <w:rPr>
          <w:color w:val="22272F"/>
        </w:rPr>
        <w:t xml:space="preserve"> </w:t>
      </w:r>
      <w:r w:rsidRPr="006366FC">
        <w:rPr>
          <w:rStyle w:val="s10"/>
          <w:bCs/>
          <w:color w:val="22272F"/>
        </w:rPr>
        <w:t>02 "Материальные ценности на хранении</w:t>
      </w:r>
      <w:r w:rsidRPr="006366FC">
        <w:rPr>
          <w:rStyle w:val="s10"/>
          <w:b/>
          <w:bCs/>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Аналогичное правило действует для объектов нематериальных активов, учтенных на счетах 102 00 "Нематериальные активы".</w:t>
      </w:r>
      <w:r w:rsidR="00A41B05" w:rsidRPr="006366FC">
        <w:rPr>
          <w:color w:val="22272F"/>
        </w:rPr>
        <w:t xml:space="preserve"> </w:t>
      </w:r>
      <w:r w:rsidRPr="003402D3">
        <w:rPr>
          <w:rStyle w:val="s911"/>
          <w:color w:val="22272F"/>
          <w:sz w:val="18"/>
          <w:szCs w:val="18"/>
        </w:rPr>
        <w:t>(Основание: аналогично </w:t>
      </w:r>
      <w:hyperlink r:id="rId170" w:anchor="/document/12181735/entry/20172" w:history="1">
        <w:r w:rsidRPr="003402D3">
          <w:rPr>
            <w:rStyle w:val="a3"/>
            <w:color w:val="3272C0"/>
            <w:sz w:val="18"/>
            <w:szCs w:val="18"/>
          </w:rPr>
          <w:t>п. 17</w:t>
        </w:r>
      </w:hyperlink>
      <w:r w:rsidRPr="003402D3">
        <w:rPr>
          <w:rStyle w:val="s911"/>
          <w:color w:val="22272F"/>
          <w:sz w:val="18"/>
          <w:szCs w:val="18"/>
        </w:rPr>
        <w:t> Инструкции N 174н)</w:t>
      </w:r>
    </w:p>
    <w:p w:rsidR="00622C1D" w:rsidRPr="006366FC" w:rsidRDefault="00622C1D" w:rsidP="00F0500C">
      <w:pPr>
        <w:pStyle w:val="s1"/>
        <w:spacing w:before="0" w:beforeAutospacing="0" w:after="0" w:afterAutospacing="0"/>
        <w:jc w:val="both"/>
        <w:rPr>
          <w:color w:val="22272F"/>
        </w:rPr>
      </w:pPr>
      <w:r w:rsidRPr="006366FC">
        <w:rPr>
          <w:color w:val="22272F"/>
        </w:rPr>
        <w:t>9.9. Начисление амортизации на права пользования нематериальными активами осуществляется</w:t>
      </w:r>
    </w:p>
    <w:p w:rsidR="00622C1D" w:rsidRPr="003402D3" w:rsidRDefault="00622C1D" w:rsidP="00A41B05">
      <w:pPr>
        <w:pStyle w:val="s1"/>
        <w:spacing w:before="0" w:beforeAutospacing="0" w:after="0" w:afterAutospacing="0"/>
        <w:jc w:val="both"/>
        <w:rPr>
          <w:color w:val="22272F"/>
          <w:sz w:val="18"/>
          <w:szCs w:val="18"/>
        </w:rPr>
      </w:pPr>
      <w:r w:rsidRPr="006366FC">
        <w:rPr>
          <w:rStyle w:val="s10"/>
          <w:b/>
          <w:bCs/>
          <w:color w:val="22272F"/>
        </w:rPr>
        <w:t> </w:t>
      </w:r>
      <w:r w:rsidR="00A41B05" w:rsidRPr="006366FC">
        <w:rPr>
          <w:rStyle w:val="s10"/>
          <w:bCs/>
          <w:color w:val="22272F"/>
        </w:rPr>
        <w:t xml:space="preserve">линейным методом. </w:t>
      </w:r>
      <w:r w:rsidR="00A41B05" w:rsidRPr="006366FC">
        <w:rPr>
          <w:color w:val="22272F"/>
        </w:rPr>
        <w:t xml:space="preserve"> </w:t>
      </w:r>
      <w:r w:rsidRPr="003402D3">
        <w:rPr>
          <w:color w:val="22272F"/>
          <w:sz w:val="18"/>
          <w:szCs w:val="18"/>
        </w:rPr>
        <w:t>(Основание: </w:t>
      </w:r>
      <w:hyperlink r:id="rId171" w:anchor="/document/73153968/entry/1030" w:history="1">
        <w:r w:rsidRPr="003402D3">
          <w:rPr>
            <w:rStyle w:val="a3"/>
            <w:color w:val="3272C0"/>
            <w:sz w:val="18"/>
            <w:szCs w:val="18"/>
          </w:rPr>
          <w:t>п. 30</w:t>
        </w:r>
      </w:hyperlink>
      <w:r w:rsidRPr="003402D3">
        <w:rPr>
          <w:color w:val="22272F"/>
          <w:sz w:val="18"/>
          <w:szCs w:val="18"/>
        </w:rPr>
        <w:t> Стандарта "Нематериальные активы")</w:t>
      </w:r>
    </w:p>
    <w:p w:rsidR="00622C1D" w:rsidRPr="006366FC" w:rsidRDefault="00622C1D" w:rsidP="00F0500C">
      <w:pPr>
        <w:pStyle w:val="s1"/>
        <w:spacing w:before="0" w:beforeAutospacing="0" w:after="0" w:afterAutospacing="0"/>
        <w:jc w:val="both"/>
        <w:rPr>
          <w:color w:val="22272F"/>
        </w:rPr>
      </w:pPr>
      <w:r w:rsidRPr="006366FC">
        <w:rPr>
          <w:color w:val="22272F"/>
        </w:rPr>
        <w:t>9.1</w:t>
      </w:r>
      <w:r w:rsidR="00A41B05" w:rsidRPr="006366FC">
        <w:rPr>
          <w:color w:val="22272F"/>
        </w:rPr>
        <w:t>0</w:t>
      </w:r>
      <w:r w:rsidRPr="006366FC">
        <w:rPr>
          <w:color w:val="22272F"/>
        </w:rPr>
        <w:t xml:space="preserve">. Групповой учет прав пользования нематериальными активами организуется в отношении единовременно приобретенных (полученных безвозмездно) однотипных прав пользования одной учетной стоимости с одинаковым сроком полезного использования. На такие объекты </w:t>
      </w:r>
      <w:r w:rsidRPr="006366FC">
        <w:rPr>
          <w:color w:val="22272F"/>
        </w:rPr>
        <w:lastRenderedPageBreak/>
        <w:t>открывается Инвентарная карточка группового учета с присвоением каждому инвентарному объекту отдельного инвентарного номера.</w:t>
      </w:r>
    </w:p>
    <w:p w:rsidR="00A41B05" w:rsidRPr="006366FC" w:rsidRDefault="00A41B05" w:rsidP="00F0500C">
      <w:pPr>
        <w:pStyle w:val="s1"/>
        <w:spacing w:before="0" w:beforeAutospacing="0" w:after="0" w:afterAutospacing="0"/>
        <w:jc w:val="both"/>
        <w:rPr>
          <w:color w:val="22272F"/>
        </w:rPr>
      </w:pPr>
    </w:p>
    <w:p w:rsidR="00622C1D" w:rsidRPr="006366FC" w:rsidRDefault="00622C1D" w:rsidP="00F0500C">
      <w:pPr>
        <w:pStyle w:val="s3"/>
        <w:spacing w:before="0" w:beforeAutospacing="0" w:after="0" w:afterAutospacing="0"/>
        <w:jc w:val="center"/>
        <w:rPr>
          <w:b/>
          <w:color w:val="22272F"/>
        </w:rPr>
      </w:pPr>
      <w:r w:rsidRPr="006366FC">
        <w:rPr>
          <w:b/>
          <w:color w:val="22272F"/>
        </w:rPr>
        <w:t>10. Учет денежных средств</w:t>
      </w:r>
    </w:p>
    <w:p w:rsidR="00A41B05" w:rsidRPr="006366FC" w:rsidRDefault="00A41B05" w:rsidP="00F0500C">
      <w:pPr>
        <w:pStyle w:val="s3"/>
        <w:spacing w:before="0" w:beforeAutospacing="0" w:after="0" w:afterAutospacing="0"/>
        <w:jc w:val="center"/>
        <w:rPr>
          <w:b/>
          <w:color w:val="22272F"/>
        </w:rPr>
      </w:pPr>
    </w:p>
    <w:p w:rsidR="00622C1D" w:rsidRPr="006366FC" w:rsidRDefault="00622C1D" w:rsidP="00F0500C">
      <w:pPr>
        <w:pStyle w:val="s1"/>
        <w:spacing w:before="0" w:beforeAutospacing="0" w:after="0" w:afterAutospacing="0"/>
        <w:jc w:val="both"/>
        <w:rPr>
          <w:color w:val="22272F"/>
        </w:rPr>
      </w:pPr>
      <w:r w:rsidRPr="006366FC">
        <w:rPr>
          <w:color w:val="22272F"/>
        </w:rPr>
        <w:t>10.1. Операции по уточнению КБК на лицевом счете отражаются в бу</w:t>
      </w:r>
      <w:r w:rsidR="00A41B05" w:rsidRPr="006366FC">
        <w:rPr>
          <w:color w:val="22272F"/>
        </w:rPr>
        <w:t xml:space="preserve">хгалтерском учете с применением </w:t>
      </w:r>
      <w:r w:rsidR="00A41B05" w:rsidRPr="006366FC">
        <w:rPr>
          <w:rStyle w:val="s10"/>
          <w:bCs/>
          <w:color w:val="22272F"/>
        </w:rPr>
        <w:t>обратной бухгалтерской записи.</w:t>
      </w:r>
    </w:p>
    <w:p w:rsidR="00622C1D" w:rsidRPr="006366FC" w:rsidRDefault="00622C1D" w:rsidP="00B97821">
      <w:pPr>
        <w:pStyle w:val="s1"/>
        <w:spacing w:before="0" w:beforeAutospacing="0" w:after="0" w:afterAutospacing="0"/>
        <w:jc w:val="both"/>
        <w:rPr>
          <w:color w:val="22272F"/>
        </w:rPr>
      </w:pPr>
      <w:r w:rsidRPr="006366FC">
        <w:rPr>
          <w:color w:val="22272F"/>
        </w:rPr>
        <w:t>10.2. В учреждении ведется одна Кассовая книга (</w:t>
      </w:r>
      <w:hyperlink r:id="rId172" w:anchor="/document/70951956/entry/2260" w:history="1">
        <w:r w:rsidRPr="006366FC">
          <w:rPr>
            <w:rStyle w:val="a3"/>
            <w:color w:val="3272C0"/>
          </w:rPr>
          <w:t>ф. 0504514</w:t>
        </w:r>
      </w:hyperlink>
      <w:r w:rsidRPr="006366FC">
        <w:rPr>
          <w:color w:val="22272F"/>
        </w:rPr>
        <w:t xml:space="preserve">) </w:t>
      </w:r>
      <w:r w:rsidRPr="006366FC">
        <w:rPr>
          <w:rStyle w:val="s10"/>
          <w:bCs/>
          <w:color w:val="22272F"/>
        </w:rPr>
        <w:t>автоматизированным способом</w:t>
      </w:r>
      <w:r w:rsidRPr="006366FC">
        <w:rPr>
          <w:color w:val="22272F"/>
        </w:rPr>
        <w:t>. Поступление и выбытие наличных денежных средств в валюте Российской Федерации, а также денежных документов отражаются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r w:rsidR="00B97821" w:rsidRPr="006366FC">
        <w:rPr>
          <w:color w:val="22272F"/>
        </w:rPr>
        <w:t xml:space="preserve"> </w:t>
      </w:r>
      <w:r w:rsidRPr="006366FC">
        <w:rPr>
          <w:color w:val="22272F"/>
        </w:rPr>
        <w:t>(Основание: </w:t>
      </w:r>
      <w:hyperlink r:id="rId173" w:anchor="/document/12180849/entry/2167" w:history="1">
        <w:r w:rsidRPr="006366FC">
          <w:rPr>
            <w:rStyle w:val="a3"/>
            <w:color w:val="3272C0"/>
          </w:rPr>
          <w:t>п. 167</w:t>
        </w:r>
      </w:hyperlink>
      <w:r w:rsidRPr="006366FC">
        <w:rPr>
          <w:color w:val="22272F"/>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10.3.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622C1D" w:rsidRPr="006366FC" w:rsidRDefault="00622C1D" w:rsidP="00F0500C">
      <w:pPr>
        <w:pStyle w:val="s1"/>
        <w:spacing w:before="0" w:beforeAutospacing="0" w:after="0" w:afterAutospacing="0"/>
        <w:jc w:val="both"/>
        <w:rPr>
          <w:color w:val="22272F"/>
        </w:rPr>
      </w:pPr>
      <w:r w:rsidRPr="006366FC">
        <w:rPr>
          <w:color w:val="22272F"/>
        </w:rPr>
        <w:t>- с денежными средствами;</w:t>
      </w:r>
    </w:p>
    <w:p w:rsidR="00622C1D" w:rsidRPr="00546F77" w:rsidRDefault="00622C1D" w:rsidP="00B97821">
      <w:pPr>
        <w:pStyle w:val="s1"/>
        <w:spacing w:before="0" w:beforeAutospacing="0" w:after="0" w:afterAutospacing="0"/>
        <w:jc w:val="both"/>
        <w:rPr>
          <w:color w:val="22272F"/>
          <w:sz w:val="18"/>
          <w:szCs w:val="18"/>
        </w:rPr>
      </w:pPr>
      <w:r w:rsidRPr="006366FC">
        <w:rPr>
          <w:color w:val="22272F"/>
        </w:rPr>
        <w:t>- с денежными документами (ордера с записью "Фондовый").</w:t>
      </w:r>
      <w:r w:rsidR="00B97821" w:rsidRPr="006366FC">
        <w:rPr>
          <w:color w:val="22272F"/>
        </w:rPr>
        <w:t xml:space="preserve"> </w:t>
      </w:r>
      <w:r w:rsidRPr="00546F77">
        <w:rPr>
          <w:color w:val="22272F"/>
          <w:sz w:val="18"/>
          <w:szCs w:val="18"/>
        </w:rPr>
        <w:t>(Основание: </w:t>
      </w:r>
      <w:hyperlink r:id="rId174" w:anchor="/document/12180849/entry/2170" w:history="1">
        <w:r w:rsidRPr="00546F77">
          <w:rPr>
            <w:rStyle w:val="a3"/>
            <w:color w:val="3272C0"/>
            <w:sz w:val="18"/>
            <w:szCs w:val="18"/>
          </w:rPr>
          <w:t>п. 170</w:t>
        </w:r>
      </w:hyperlink>
      <w:r w:rsidRPr="00546F77">
        <w:rPr>
          <w:color w:val="22272F"/>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10.4. Непрерывный внутренний контроль за исполнением кассовы</w:t>
      </w:r>
      <w:r w:rsidR="00B97821" w:rsidRPr="006366FC">
        <w:rPr>
          <w:color w:val="22272F"/>
        </w:rPr>
        <w:t>х операций осуществляется путем</w:t>
      </w:r>
      <w:r w:rsidR="00AD692F">
        <w:rPr>
          <w:color w:val="22272F"/>
        </w:rPr>
        <w:t xml:space="preserve"> </w:t>
      </w:r>
      <w:r w:rsidRPr="006366FC">
        <w:rPr>
          <w:rStyle w:val="s10"/>
          <w:bCs/>
          <w:color w:val="22272F"/>
        </w:rPr>
        <w:t>проведения обязательной инвентаризации кассы в следующих случаях</w:t>
      </w:r>
      <w:r w:rsidR="00AD692F">
        <w:rPr>
          <w:rStyle w:val="s10"/>
          <w:bCs/>
          <w:color w:val="22272F"/>
        </w:rPr>
        <w:t xml:space="preserve">: </w:t>
      </w:r>
      <w:r w:rsidRPr="006366FC">
        <w:rPr>
          <w:rStyle w:val="s10"/>
          <w:bCs/>
          <w:color w:val="22272F"/>
        </w:rPr>
        <w:t>основания инвентаризации, например, ежегодная инвентаризация, инвентари</w:t>
      </w:r>
      <w:r w:rsidR="00B97821" w:rsidRPr="006366FC">
        <w:rPr>
          <w:rStyle w:val="s10"/>
          <w:bCs/>
          <w:color w:val="22272F"/>
        </w:rPr>
        <w:t>зация при смене кассира и т.д.</w:t>
      </w:r>
    </w:p>
    <w:p w:rsidR="00622C1D" w:rsidRPr="006366FC" w:rsidRDefault="00622C1D" w:rsidP="00F0500C">
      <w:pPr>
        <w:pStyle w:val="s1"/>
        <w:spacing w:before="0" w:beforeAutospacing="0" w:after="0" w:afterAutospacing="0"/>
        <w:jc w:val="both"/>
        <w:rPr>
          <w:color w:val="22272F"/>
        </w:rPr>
      </w:pPr>
      <w:r w:rsidRPr="006366FC">
        <w:rPr>
          <w:color w:val="22272F"/>
        </w:rPr>
        <w:t xml:space="preserve">10.5. Внезапные ревизии кассы проводятся не реже чем один раз в </w:t>
      </w:r>
      <w:r w:rsidR="00A83F03">
        <w:rPr>
          <w:color w:val="22272F"/>
        </w:rPr>
        <w:t>квартал</w:t>
      </w:r>
      <w:r w:rsidRPr="006366FC">
        <w:rPr>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Состав комиссии для проведения ревизии кассы утверждается отдельным приказом руководителя.</w:t>
      </w:r>
    </w:p>
    <w:p w:rsidR="00622C1D" w:rsidRPr="006366FC" w:rsidRDefault="00622C1D" w:rsidP="00F0500C">
      <w:pPr>
        <w:pStyle w:val="s1"/>
        <w:spacing w:before="0" w:beforeAutospacing="0" w:after="0" w:afterAutospacing="0"/>
        <w:jc w:val="both"/>
        <w:rPr>
          <w:color w:val="22272F"/>
        </w:rPr>
      </w:pPr>
      <w:r w:rsidRPr="006366FC">
        <w:rPr>
          <w:color w:val="22272F"/>
        </w:rPr>
        <w:t>10.</w:t>
      </w:r>
      <w:r w:rsidR="00B97821" w:rsidRPr="006366FC">
        <w:rPr>
          <w:color w:val="22272F"/>
        </w:rPr>
        <w:t>6</w:t>
      </w:r>
      <w:r w:rsidRPr="006366FC">
        <w:rPr>
          <w:color w:val="22272F"/>
        </w:rPr>
        <w:t>.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отражаются в учете на основании Бухгалтерской справки (</w:t>
      </w:r>
      <w:hyperlink r:id="rId175" w:anchor="/document/70951956/entry/2320" w:history="1">
        <w:r w:rsidRPr="006366FC">
          <w:rPr>
            <w:rStyle w:val="a3"/>
            <w:color w:val="3272C0"/>
          </w:rPr>
          <w:t>ф. 0504833</w:t>
        </w:r>
      </w:hyperlink>
      <w:r w:rsidRPr="006366FC">
        <w:rPr>
          <w:color w:val="22272F"/>
        </w:rPr>
        <w:t>), заверенной подписями кассира и главного бухгалтера.</w:t>
      </w:r>
    </w:p>
    <w:p w:rsidR="00622C1D" w:rsidRPr="006366FC" w:rsidRDefault="00622C1D" w:rsidP="00F0500C">
      <w:pPr>
        <w:pStyle w:val="s1"/>
        <w:spacing w:before="0" w:beforeAutospacing="0" w:after="0" w:afterAutospacing="0"/>
        <w:jc w:val="both"/>
        <w:rPr>
          <w:color w:val="22272F"/>
        </w:rPr>
      </w:pPr>
      <w:r w:rsidRPr="006366FC">
        <w:rPr>
          <w:color w:val="22272F"/>
        </w:rPr>
        <w:t>10.</w:t>
      </w:r>
      <w:r w:rsidR="00B97821" w:rsidRPr="006366FC">
        <w:rPr>
          <w:color w:val="22272F"/>
        </w:rPr>
        <w:t>7</w:t>
      </w:r>
      <w:r w:rsidRPr="006366FC">
        <w:rPr>
          <w:color w:val="22272F"/>
        </w:rPr>
        <w:t>. Если кассовая операция не проведена, приходные кассовые ордера (</w:t>
      </w:r>
      <w:hyperlink r:id="rId176" w:anchor="/document/12113060/entry/10" w:history="1">
        <w:r w:rsidRPr="006366FC">
          <w:rPr>
            <w:rStyle w:val="a3"/>
            <w:color w:val="3272C0"/>
          </w:rPr>
          <w:t>ф. 0310001</w:t>
        </w:r>
      </w:hyperlink>
      <w:r w:rsidRPr="006366FC">
        <w:rPr>
          <w:color w:val="22272F"/>
        </w:rPr>
        <w:t>) и расходные кассовые ордера (</w:t>
      </w:r>
      <w:hyperlink r:id="rId177" w:anchor="/document/12113060/entry/20" w:history="1">
        <w:r w:rsidRPr="006366FC">
          <w:rPr>
            <w:rStyle w:val="a3"/>
            <w:color w:val="3272C0"/>
          </w:rPr>
          <w:t>ф. 0310002</w:t>
        </w:r>
      </w:hyperlink>
      <w:r w:rsidRPr="006366FC">
        <w:rPr>
          <w:color w:val="22272F"/>
        </w:rPr>
        <w:t>), зарегистрированные в Журнале регистрации приходных и расходных кассовых ордеров (</w:t>
      </w:r>
      <w:hyperlink r:id="rId178" w:anchor="/document/70951956/entry/4441" w:history="1">
        <w:r w:rsidRPr="006366FC">
          <w:rPr>
            <w:rStyle w:val="a3"/>
            <w:color w:val="3272C0"/>
          </w:rPr>
          <w:t>ф. 0504093</w:t>
        </w:r>
      </w:hyperlink>
      <w:r w:rsidRPr="006366FC">
        <w:rPr>
          <w:color w:val="22272F"/>
        </w:rPr>
        <w:t xml:space="preserve">) в статусе "подписан", переходят в статус "аннулирован" по истечении </w:t>
      </w:r>
      <w:r w:rsidR="00B97821" w:rsidRPr="006366FC">
        <w:rPr>
          <w:color w:val="22272F"/>
        </w:rPr>
        <w:t>3-х</w:t>
      </w:r>
      <w:r w:rsidRPr="006366FC">
        <w:rPr>
          <w:color w:val="22272F"/>
        </w:rPr>
        <w:t xml:space="preserve"> рабочих дней.</w:t>
      </w:r>
    </w:p>
    <w:p w:rsidR="00622C1D" w:rsidRPr="00546F77" w:rsidRDefault="00622C1D" w:rsidP="00F0500C">
      <w:pPr>
        <w:pStyle w:val="s91"/>
        <w:spacing w:before="0" w:beforeAutospacing="0" w:after="0" w:afterAutospacing="0"/>
        <w:jc w:val="both"/>
        <w:rPr>
          <w:color w:val="22272F"/>
          <w:sz w:val="18"/>
          <w:szCs w:val="18"/>
        </w:rPr>
      </w:pPr>
      <w:r w:rsidRPr="00546F77">
        <w:rPr>
          <w:color w:val="22272F"/>
          <w:sz w:val="18"/>
          <w:szCs w:val="18"/>
        </w:rPr>
        <w:t>(Основание: </w:t>
      </w:r>
      <w:hyperlink r:id="rId179" w:anchor="/document/12180849/entry/2167" w:history="1">
        <w:r w:rsidRPr="00546F77">
          <w:rPr>
            <w:rStyle w:val="a3"/>
            <w:color w:val="3272C0"/>
            <w:sz w:val="18"/>
            <w:szCs w:val="18"/>
          </w:rPr>
          <w:t>п. 167</w:t>
        </w:r>
      </w:hyperlink>
      <w:r w:rsidRPr="00546F77">
        <w:rPr>
          <w:color w:val="22272F"/>
          <w:sz w:val="18"/>
          <w:szCs w:val="18"/>
        </w:rPr>
        <w:t> Инструкции N 157н, </w:t>
      </w:r>
      <w:hyperlink r:id="rId180" w:anchor="/document/70951956/entry/5510" w:history="1">
        <w:r w:rsidRPr="00546F77">
          <w:rPr>
            <w:rStyle w:val="a3"/>
            <w:color w:val="3272C0"/>
            <w:sz w:val="18"/>
            <w:szCs w:val="18"/>
          </w:rPr>
          <w:t>раздел 5 Приложения 5 к</w:t>
        </w:r>
      </w:hyperlink>
      <w:r w:rsidRPr="00546F77">
        <w:rPr>
          <w:color w:val="22272F"/>
          <w:sz w:val="18"/>
          <w:szCs w:val="18"/>
        </w:rPr>
        <w:t> приказу Минфина России от 30.03.2015 N 52н)</w:t>
      </w:r>
    </w:p>
    <w:p w:rsidR="00622C1D" w:rsidRPr="00546F77" w:rsidRDefault="00622C1D" w:rsidP="00B97821">
      <w:pPr>
        <w:pStyle w:val="s1"/>
        <w:spacing w:before="0" w:beforeAutospacing="0" w:after="0" w:afterAutospacing="0"/>
        <w:jc w:val="both"/>
        <w:rPr>
          <w:color w:val="22272F"/>
          <w:sz w:val="18"/>
          <w:szCs w:val="18"/>
        </w:rPr>
      </w:pPr>
      <w:r w:rsidRPr="006366FC">
        <w:rPr>
          <w:color w:val="22272F"/>
        </w:rPr>
        <w:t>10.</w:t>
      </w:r>
      <w:r w:rsidR="00B97821" w:rsidRPr="006366FC">
        <w:rPr>
          <w:color w:val="22272F"/>
        </w:rPr>
        <w:t>8</w:t>
      </w:r>
      <w:r w:rsidRPr="006366FC">
        <w:rPr>
          <w:color w:val="22272F"/>
        </w:rPr>
        <w:t>. Журнал регистрации приходных и расходных кассовых ордеров (</w:t>
      </w:r>
      <w:hyperlink r:id="rId181" w:anchor="/document/70951956/entry/4441" w:history="1">
        <w:r w:rsidRPr="006366FC">
          <w:rPr>
            <w:rStyle w:val="a3"/>
            <w:color w:val="3272C0"/>
          </w:rPr>
          <w:t>ф. 0504093</w:t>
        </w:r>
      </w:hyperlink>
      <w:r w:rsidRPr="006366FC">
        <w:rPr>
          <w:color w:val="22272F"/>
        </w:rPr>
        <w:t>) формируется в виде электронного документа, подписываемого ответственным исполнителем бухгалтерии ЭЦП, с периодичностью</w:t>
      </w:r>
      <w:r w:rsidR="00B97821" w:rsidRPr="006366FC">
        <w:rPr>
          <w:color w:val="22272F"/>
        </w:rPr>
        <w:t xml:space="preserve"> </w:t>
      </w:r>
      <w:r w:rsidRPr="006366FC">
        <w:rPr>
          <w:rStyle w:val="s10"/>
          <w:bCs/>
          <w:color w:val="22272F"/>
        </w:rPr>
        <w:t>один раз в год</w:t>
      </w:r>
      <w:r w:rsidR="00B97821" w:rsidRPr="006366FC">
        <w:rPr>
          <w:rStyle w:val="s10"/>
          <w:b/>
          <w:bCs/>
          <w:color w:val="22272F"/>
        </w:rPr>
        <w:t xml:space="preserve">. </w:t>
      </w:r>
      <w:r w:rsidRPr="00546F77">
        <w:rPr>
          <w:color w:val="22272F"/>
          <w:sz w:val="18"/>
          <w:szCs w:val="18"/>
        </w:rPr>
        <w:t>(Основание: </w:t>
      </w:r>
      <w:hyperlink r:id="rId182" w:anchor="/document/12180849/entry/2167" w:history="1">
        <w:r w:rsidRPr="00546F77">
          <w:rPr>
            <w:rStyle w:val="a3"/>
            <w:color w:val="3272C0"/>
            <w:sz w:val="18"/>
            <w:szCs w:val="18"/>
          </w:rPr>
          <w:t>п. 167</w:t>
        </w:r>
      </w:hyperlink>
      <w:r w:rsidRPr="00546F77">
        <w:rPr>
          <w:color w:val="22272F"/>
          <w:sz w:val="18"/>
          <w:szCs w:val="18"/>
        </w:rPr>
        <w:t> Инструкции N 157н)</w:t>
      </w:r>
    </w:p>
    <w:p w:rsidR="00B97821" w:rsidRPr="00546F77" w:rsidRDefault="00B97821" w:rsidP="00F0500C">
      <w:pPr>
        <w:pStyle w:val="s3"/>
        <w:spacing w:before="0" w:beforeAutospacing="0" w:after="0" w:afterAutospacing="0"/>
        <w:jc w:val="center"/>
        <w:rPr>
          <w:color w:val="22272F"/>
          <w:sz w:val="18"/>
          <w:szCs w:val="18"/>
        </w:rPr>
      </w:pPr>
    </w:p>
    <w:p w:rsidR="00622C1D" w:rsidRPr="00DC763C" w:rsidRDefault="00622C1D" w:rsidP="00F0500C">
      <w:pPr>
        <w:pStyle w:val="s3"/>
        <w:spacing w:before="0" w:beforeAutospacing="0" w:after="0" w:afterAutospacing="0"/>
        <w:jc w:val="center"/>
        <w:rPr>
          <w:b/>
          <w:bCs/>
          <w:color w:val="22272F"/>
        </w:rPr>
      </w:pPr>
      <w:r w:rsidRPr="00DC763C">
        <w:rPr>
          <w:b/>
          <w:bCs/>
          <w:color w:val="22272F"/>
        </w:rPr>
        <w:t>11. Учет расчетов с подотчетными лицами</w:t>
      </w:r>
    </w:p>
    <w:p w:rsidR="00B97821" w:rsidRPr="006366FC" w:rsidRDefault="00B97821" w:rsidP="00F0500C">
      <w:pPr>
        <w:pStyle w:val="s3"/>
        <w:spacing w:before="0" w:beforeAutospacing="0" w:after="0" w:afterAutospacing="0"/>
        <w:jc w:val="center"/>
        <w:rPr>
          <w:color w:val="22272F"/>
        </w:rPr>
      </w:pPr>
    </w:p>
    <w:p w:rsidR="00622C1D" w:rsidRPr="006366FC" w:rsidRDefault="00622C1D" w:rsidP="00F0500C">
      <w:pPr>
        <w:pStyle w:val="s1"/>
        <w:spacing w:before="0" w:beforeAutospacing="0" w:after="0" w:afterAutospacing="0"/>
        <w:jc w:val="both"/>
        <w:rPr>
          <w:color w:val="22272F"/>
        </w:rPr>
      </w:pPr>
      <w:r w:rsidRPr="006366FC">
        <w:rPr>
          <w:color w:val="22272F"/>
        </w:rPr>
        <w:t>11.1. Отражение в учете операций по расходам, произведенным подотчетным лицом, допустимо только в объеме расходов, утвержденных руководителем согласно отчету.</w:t>
      </w:r>
    </w:p>
    <w:p w:rsidR="00622C1D" w:rsidRPr="006366FC" w:rsidRDefault="00622C1D" w:rsidP="00F0500C">
      <w:pPr>
        <w:pStyle w:val="s1"/>
        <w:spacing w:before="0" w:beforeAutospacing="0" w:after="0" w:afterAutospacing="0"/>
        <w:jc w:val="both"/>
        <w:rPr>
          <w:color w:val="22272F"/>
        </w:rPr>
      </w:pPr>
      <w:r w:rsidRPr="006366FC">
        <w:rPr>
          <w:color w:val="22272F"/>
        </w:rPr>
        <w:t>Дата отчета не может быть ранее самой поздней даты, указанной в прилагаемых к отчету документах о произведенных расходах.</w:t>
      </w:r>
    </w:p>
    <w:p w:rsidR="00622C1D" w:rsidRPr="006366FC" w:rsidRDefault="00622C1D" w:rsidP="00F0500C">
      <w:pPr>
        <w:pStyle w:val="s1"/>
        <w:spacing w:before="0" w:beforeAutospacing="0" w:after="0" w:afterAutospacing="0"/>
        <w:jc w:val="both"/>
        <w:rPr>
          <w:color w:val="22272F"/>
        </w:rPr>
      </w:pPr>
      <w:r w:rsidRPr="006366FC">
        <w:rPr>
          <w:color w:val="22272F"/>
        </w:rPr>
        <w:t>Нумерация отчетов</w:t>
      </w:r>
      <w:r w:rsidRPr="006366FC">
        <w:rPr>
          <w:rStyle w:val="s10"/>
          <w:b/>
          <w:bCs/>
          <w:color w:val="22272F"/>
        </w:rPr>
        <w:t> </w:t>
      </w:r>
      <w:r w:rsidRPr="006366FC">
        <w:rPr>
          <w:rStyle w:val="s10"/>
          <w:bCs/>
          <w:color w:val="22272F"/>
        </w:rPr>
        <w:t>сквозная по всем ист</w:t>
      </w:r>
      <w:r w:rsidR="00B97821" w:rsidRPr="006366FC">
        <w:rPr>
          <w:rStyle w:val="s10"/>
          <w:bCs/>
          <w:color w:val="22272F"/>
        </w:rPr>
        <w:t>очникам финансового обеспечения.</w:t>
      </w:r>
    </w:p>
    <w:p w:rsidR="00622C1D" w:rsidRPr="006366FC" w:rsidRDefault="00622C1D" w:rsidP="00F0500C">
      <w:pPr>
        <w:pStyle w:val="s1"/>
        <w:spacing w:before="0" w:beforeAutospacing="0" w:after="0" w:afterAutospacing="0"/>
        <w:jc w:val="both"/>
        <w:rPr>
          <w:color w:val="22272F"/>
        </w:rPr>
      </w:pPr>
      <w:r w:rsidRPr="006366FC">
        <w:rPr>
          <w:color w:val="22272F"/>
        </w:rPr>
        <w:t>Утверждение руководителем отчетов в части сумм несанкционированных перерасходов по закупкам, произведенным подотчетным лицом, допустимо в пределах утвержденных Планом ФХД назначений на год, в котором планируется погашение кредиторской задолженности перед подотчетным лицом.</w:t>
      </w:r>
    </w:p>
    <w:p w:rsidR="00622C1D" w:rsidRPr="00A6271C" w:rsidRDefault="00622C1D" w:rsidP="00B97821">
      <w:pPr>
        <w:pStyle w:val="s1"/>
        <w:spacing w:before="0" w:beforeAutospacing="0" w:after="0" w:afterAutospacing="0"/>
        <w:jc w:val="both"/>
        <w:rPr>
          <w:color w:val="22272F"/>
          <w:sz w:val="18"/>
          <w:szCs w:val="18"/>
        </w:rPr>
      </w:pPr>
      <w:r w:rsidRPr="006366FC">
        <w:rPr>
          <w:color w:val="22272F"/>
        </w:rPr>
        <w:t>11.2.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r w:rsidRPr="00A6271C">
        <w:rPr>
          <w:color w:val="22272F"/>
          <w:sz w:val="18"/>
          <w:szCs w:val="18"/>
        </w:rPr>
        <w:t>".</w:t>
      </w:r>
      <w:r w:rsidR="00B97821" w:rsidRPr="00A6271C">
        <w:rPr>
          <w:color w:val="22272F"/>
          <w:sz w:val="18"/>
          <w:szCs w:val="18"/>
        </w:rPr>
        <w:t xml:space="preserve"> </w:t>
      </w:r>
      <w:r w:rsidRPr="00A6271C">
        <w:rPr>
          <w:color w:val="22272F"/>
          <w:sz w:val="18"/>
          <w:szCs w:val="18"/>
        </w:rPr>
        <w:t>(Основание: </w:t>
      </w:r>
      <w:proofErr w:type="spellStart"/>
      <w:r>
        <w:fldChar w:fldCharType="begin"/>
      </w:r>
      <w:r>
        <w:instrText>HYPERLINK "https://internet.garant.ru/" \l "/document/12180849/entry/2212"</w:instrText>
      </w:r>
      <w:r>
        <w:fldChar w:fldCharType="separate"/>
      </w:r>
      <w:r w:rsidRPr="00A6271C">
        <w:rPr>
          <w:rStyle w:val="a3"/>
          <w:color w:val="3272C0"/>
          <w:sz w:val="18"/>
          <w:szCs w:val="18"/>
        </w:rPr>
        <w:t>п.п</w:t>
      </w:r>
      <w:proofErr w:type="spellEnd"/>
      <w:r w:rsidRPr="00A6271C">
        <w:rPr>
          <w:rStyle w:val="a3"/>
          <w:color w:val="3272C0"/>
          <w:sz w:val="18"/>
          <w:szCs w:val="18"/>
        </w:rPr>
        <w:t>. 212</w:t>
      </w:r>
      <w:r>
        <w:rPr>
          <w:rStyle w:val="a3"/>
          <w:color w:val="3272C0"/>
          <w:sz w:val="18"/>
          <w:szCs w:val="18"/>
        </w:rPr>
        <w:fldChar w:fldCharType="end"/>
      </w:r>
      <w:r w:rsidRPr="00A6271C">
        <w:rPr>
          <w:color w:val="22272F"/>
          <w:sz w:val="18"/>
          <w:szCs w:val="18"/>
        </w:rPr>
        <w:t>, </w:t>
      </w:r>
      <w:hyperlink r:id="rId183" w:anchor="/document/12180849/entry/2213" w:history="1">
        <w:r w:rsidRPr="00A6271C">
          <w:rPr>
            <w:rStyle w:val="a3"/>
            <w:color w:val="3272C0"/>
            <w:sz w:val="18"/>
            <w:szCs w:val="18"/>
          </w:rPr>
          <w:t>213</w:t>
        </w:r>
      </w:hyperlink>
      <w:r w:rsidRPr="00A6271C">
        <w:rPr>
          <w:color w:val="22272F"/>
          <w:sz w:val="18"/>
          <w:szCs w:val="18"/>
        </w:rPr>
        <w:t>, </w:t>
      </w:r>
      <w:hyperlink r:id="rId184" w:anchor="/document/12180849/entry/2216" w:history="1">
        <w:r w:rsidRPr="00A6271C">
          <w:rPr>
            <w:rStyle w:val="a3"/>
            <w:color w:val="3272C0"/>
            <w:sz w:val="18"/>
            <w:szCs w:val="18"/>
          </w:rPr>
          <w:t>216</w:t>
        </w:r>
      </w:hyperlink>
      <w:r w:rsidRPr="00A6271C">
        <w:rPr>
          <w:color w:val="22272F"/>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 xml:space="preserve">11.3.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w:t>
      </w:r>
      <w:r w:rsidRPr="006366FC">
        <w:rPr>
          <w:color w:val="22272F"/>
        </w:rPr>
        <w:lastRenderedPageBreak/>
        <w:t>договоров и учитываются на счетах 0 206 00 000 "Расчеты по выданным авансам", 0 302 00 000 "Расчеты по принятым обязательствам".</w:t>
      </w:r>
    </w:p>
    <w:p w:rsidR="00622C1D" w:rsidRPr="006366FC" w:rsidRDefault="00622C1D" w:rsidP="00F0500C">
      <w:pPr>
        <w:pStyle w:val="s1"/>
        <w:spacing w:before="0" w:beforeAutospacing="0" w:after="0" w:afterAutospacing="0"/>
        <w:jc w:val="both"/>
        <w:rPr>
          <w:color w:val="22272F"/>
        </w:rPr>
      </w:pPr>
      <w:r w:rsidRPr="006366FC">
        <w:rPr>
          <w:color w:val="22272F"/>
        </w:rPr>
        <w:t>11.</w:t>
      </w:r>
      <w:r w:rsidR="00B448A3" w:rsidRPr="006366FC">
        <w:rPr>
          <w:color w:val="22272F"/>
        </w:rPr>
        <w:t>4</w:t>
      </w:r>
      <w:r w:rsidRPr="006366FC">
        <w:rPr>
          <w:color w:val="22272F"/>
        </w:rPr>
        <w:t>. На лицевой стороне Авансового отчета (</w:t>
      </w:r>
      <w:hyperlink r:id="rId185" w:anchor="/document/70951956/entry/2240" w:history="1">
        <w:r w:rsidRPr="006366FC">
          <w:rPr>
            <w:rStyle w:val="a3"/>
            <w:color w:val="3272C0"/>
          </w:rPr>
          <w:t>ф. 0504505</w:t>
        </w:r>
      </w:hyperlink>
      <w:r w:rsidRPr="006366FC">
        <w:rPr>
          <w:color w:val="22272F"/>
        </w:rPr>
        <w:t>) в </w:t>
      </w:r>
      <w:hyperlink r:id="rId186" w:anchor="/document/70951956/entry/224011" w:history="1">
        <w:r w:rsidRPr="006366FC">
          <w:rPr>
            <w:rStyle w:val="a3"/>
            <w:color w:val="3272C0"/>
          </w:rPr>
          <w:t>графах</w:t>
        </w:r>
      </w:hyperlink>
      <w:r w:rsidRPr="006366FC">
        <w:rPr>
          <w:color w:val="22272F"/>
        </w:rPr>
        <w:t> "Бухгалтерская запись" указываются корреспонденции</w:t>
      </w:r>
      <w:r w:rsidR="00B97821" w:rsidRPr="006366FC">
        <w:rPr>
          <w:rStyle w:val="s10"/>
          <w:b/>
          <w:bCs/>
          <w:color w:val="22272F"/>
        </w:rPr>
        <w:t xml:space="preserve"> </w:t>
      </w:r>
      <w:r w:rsidRPr="006366FC">
        <w:rPr>
          <w:rStyle w:val="s10"/>
          <w:bCs/>
          <w:color w:val="22272F"/>
        </w:rPr>
        <w:t>по отражению расходов, целесообразность которых подтверждена документами и которые принимаются учреждением к бухгалтерскому учету</w:t>
      </w:r>
      <w:r w:rsidR="00B97821" w:rsidRPr="006366FC">
        <w:rPr>
          <w:rStyle w:val="s10"/>
          <w:b/>
          <w:bCs/>
          <w:color w:val="22272F"/>
        </w:rPr>
        <w:t>.</w:t>
      </w:r>
    </w:p>
    <w:p w:rsidR="00622C1D" w:rsidRPr="00A6271C" w:rsidRDefault="003718D4" w:rsidP="00F0500C">
      <w:pPr>
        <w:pStyle w:val="s91"/>
        <w:spacing w:before="0" w:beforeAutospacing="0" w:after="0" w:afterAutospacing="0"/>
        <w:jc w:val="both"/>
        <w:rPr>
          <w:color w:val="22272F"/>
          <w:sz w:val="18"/>
          <w:szCs w:val="18"/>
        </w:rPr>
      </w:pPr>
      <w:r w:rsidRPr="006366FC">
        <w:rPr>
          <w:color w:val="22272F"/>
        </w:rPr>
        <w:t xml:space="preserve"> </w:t>
      </w:r>
      <w:r w:rsidR="00622C1D" w:rsidRPr="00A6271C">
        <w:rPr>
          <w:color w:val="22272F"/>
          <w:sz w:val="18"/>
          <w:szCs w:val="18"/>
        </w:rPr>
        <w:t>(Основание: </w:t>
      </w:r>
      <w:hyperlink r:id="rId187" w:anchor="/document/71960490/entry/0" w:history="1">
        <w:r w:rsidR="00622C1D" w:rsidRPr="00A6271C">
          <w:rPr>
            <w:rStyle w:val="a3"/>
            <w:color w:val="3272C0"/>
            <w:sz w:val="18"/>
            <w:szCs w:val="18"/>
          </w:rPr>
          <w:t>письмо</w:t>
        </w:r>
      </w:hyperlink>
      <w:r w:rsidR="00622C1D" w:rsidRPr="00A6271C">
        <w:rPr>
          <w:color w:val="22272F"/>
          <w:sz w:val="18"/>
          <w:szCs w:val="18"/>
        </w:rPr>
        <w:t> Минфина России от 08.05.2018 N 02-07-05/30993)</w:t>
      </w:r>
    </w:p>
    <w:p w:rsidR="00622C1D" w:rsidRPr="006366FC" w:rsidRDefault="00622C1D" w:rsidP="00F0500C">
      <w:pPr>
        <w:pStyle w:val="s1"/>
        <w:spacing w:before="0" w:beforeAutospacing="0" w:after="0" w:afterAutospacing="0"/>
        <w:jc w:val="both"/>
        <w:rPr>
          <w:color w:val="22272F"/>
        </w:rPr>
      </w:pPr>
      <w:r w:rsidRPr="006366FC">
        <w:rPr>
          <w:color w:val="22272F"/>
        </w:rPr>
        <w:t>11.</w:t>
      </w:r>
      <w:r w:rsidR="00B448A3" w:rsidRPr="006366FC">
        <w:rPr>
          <w:color w:val="22272F"/>
        </w:rPr>
        <w:t>5</w:t>
      </w:r>
      <w:r w:rsidRPr="006366FC">
        <w:rPr>
          <w:color w:val="22272F"/>
        </w:rPr>
        <w:t>. Если перевозчик предоставил подотчетному лицу именной ваучер на отмененную поездку, то на основании отчета подотчетного лица с ним закрываются расчеты. При этом отражается бухгалтерская запись:</w:t>
      </w:r>
    </w:p>
    <w:p w:rsidR="00622C1D" w:rsidRPr="006366FC" w:rsidRDefault="00622C1D" w:rsidP="00F0500C">
      <w:pPr>
        <w:pStyle w:val="s1"/>
        <w:spacing w:before="0" w:beforeAutospacing="0" w:after="0" w:afterAutospacing="0"/>
        <w:jc w:val="both"/>
        <w:rPr>
          <w:color w:val="22272F"/>
        </w:rPr>
      </w:pPr>
      <w:r w:rsidRPr="006366FC">
        <w:rPr>
          <w:color w:val="22272F"/>
        </w:rPr>
        <w:t>Дебет 0 208 ХХ 567 (аналитика "Именной ваучер") Кредит КРБ 0 208 ХХ 667.</w:t>
      </w:r>
    </w:p>
    <w:p w:rsidR="00622C1D" w:rsidRPr="006366FC" w:rsidRDefault="00622C1D" w:rsidP="00F0500C">
      <w:pPr>
        <w:pStyle w:val="s1"/>
        <w:spacing w:before="0" w:beforeAutospacing="0" w:after="0" w:afterAutospacing="0"/>
        <w:jc w:val="both"/>
        <w:rPr>
          <w:color w:val="22272F"/>
        </w:rPr>
      </w:pPr>
      <w:r w:rsidRPr="006366FC">
        <w:rPr>
          <w:color w:val="22272F"/>
        </w:rPr>
        <w:t>Задолженность будет учитываться в составе текущей в течение срока, в котором сотрудник имеет право воспользоваться услугами перевозчика или вернуть денежные средства за неиспользованный проездной документ.</w:t>
      </w:r>
    </w:p>
    <w:p w:rsidR="003718D4" w:rsidRPr="006366FC" w:rsidRDefault="003718D4" w:rsidP="00F0500C">
      <w:pPr>
        <w:pStyle w:val="s1"/>
        <w:spacing w:before="0" w:beforeAutospacing="0" w:after="0" w:afterAutospacing="0"/>
        <w:jc w:val="both"/>
        <w:rPr>
          <w:color w:val="22272F"/>
        </w:rPr>
      </w:pPr>
    </w:p>
    <w:p w:rsidR="00622C1D" w:rsidRPr="006366FC" w:rsidRDefault="00622C1D" w:rsidP="00F0500C">
      <w:pPr>
        <w:pStyle w:val="s3"/>
        <w:spacing w:before="0" w:beforeAutospacing="0" w:after="0" w:afterAutospacing="0"/>
        <w:jc w:val="center"/>
        <w:rPr>
          <w:b/>
          <w:color w:val="22272F"/>
        </w:rPr>
      </w:pPr>
      <w:r w:rsidRPr="006366FC">
        <w:rPr>
          <w:b/>
          <w:color w:val="22272F"/>
        </w:rPr>
        <w:t>12. Учет расчетов с учредителем</w:t>
      </w:r>
    </w:p>
    <w:p w:rsidR="003718D4" w:rsidRPr="006366FC" w:rsidRDefault="003718D4" w:rsidP="00F0500C">
      <w:pPr>
        <w:pStyle w:val="s3"/>
        <w:spacing w:before="0" w:beforeAutospacing="0" w:after="0" w:afterAutospacing="0"/>
        <w:jc w:val="center"/>
        <w:rPr>
          <w:b/>
          <w:color w:val="22272F"/>
        </w:rPr>
      </w:pPr>
    </w:p>
    <w:p w:rsidR="00622C1D" w:rsidRPr="006366FC" w:rsidRDefault="00622C1D" w:rsidP="00F0500C">
      <w:pPr>
        <w:pStyle w:val="s1"/>
        <w:spacing w:before="0" w:beforeAutospacing="0" w:after="0" w:afterAutospacing="0"/>
        <w:jc w:val="both"/>
        <w:rPr>
          <w:color w:val="22272F"/>
        </w:rPr>
      </w:pPr>
      <w:r w:rsidRPr="006366FC">
        <w:rPr>
          <w:color w:val="22272F"/>
        </w:rPr>
        <w:t>12.1.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622C1D" w:rsidRPr="006366FC" w:rsidRDefault="00622C1D" w:rsidP="00F0500C">
      <w:pPr>
        <w:pStyle w:val="s1"/>
        <w:spacing w:before="0" w:beforeAutospacing="0" w:after="0" w:afterAutospacing="0"/>
        <w:jc w:val="both"/>
        <w:rPr>
          <w:color w:val="22272F"/>
        </w:rPr>
      </w:pPr>
      <w:r w:rsidRPr="006366FC">
        <w:rPr>
          <w:color w:val="22272F"/>
        </w:rPr>
        <w:t>- может распоряжаться только по согласованию с собственником;</w:t>
      </w:r>
    </w:p>
    <w:p w:rsidR="00622C1D" w:rsidRPr="00A6271C" w:rsidRDefault="00622C1D" w:rsidP="003718D4">
      <w:pPr>
        <w:pStyle w:val="s1"/>
        <w:spacing w:before="0" w:beforeAutospacing="0" w:after="0" w:afterAutospacing="0"/>
        <w:jc w:val="both"/>
        <w:rPr>
          <w:color w:val="22272F"/>
          <w:sz w:val="18"/>
          <w:szCs w:val="18"/>
        </w:rPr>
      </w:pPr>
      <w:r w:rsidRPr="006366FC">
        <w:rPr>
          <w:color w:val="22272F"/>
        </w:rPr>
        <w:t>- не отвечает по своим обязательствам.</w:t>
      </w:r>
      <w:r w:rsidR="003718D4" w:rsidRPr="006366FC">
        <w:rPr>
          <w:color w:val="22272F"/>
        </w:rPr>
        <w:t xml:space="preserve"> </w:t>
      </w:r>
      <w:r w:rsidRPr="00A6271C">
        <w:rPr>
          <w:color w:val="22272F"/>
          <w:sz w:val="18"/>
          <w:szCs w:val="18"/>
        </w:rPr>
        <w:t>(Основание: </w:t>
      </w:r>
      <w:hyperlink r:id="rId188" w:anchor="/document/12180849/entry/2238" w:history="1">
        <w:r w:rsidRPr="00A6271C">
          <w:rPr>
            <w:rStyle w:val="a3"/>
            <w:color w:val="3272C0"/>
            <w:sz w:val="18"/>
            <w:szCs w:val="18"/>
            <w:u w:val="none"/>
          </w:rPr>
          <w:t>п. 238</w:t>
        </w:r>
      </w:hyperlink>
      <w:r w:rsidRPr="00A6271C">
        <w:rPr>
          <w:color w:val="22272F"/>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 xml:space="preserve">12.2.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w:t>
      </w:r>
      <w:r w:rsidRPr="006366FC">
        <w:rPr>
          <w:rStyle w:val="s10"/>
          <w:bCs/>
          <w:color w:val="22272F"/>
        </w:rPr>
        <w:t>один раз в год (перед составлением годовой отчетности).</w:t>
      </w:r>
    </w:p>
    <w:p w:rsidR="00622C1D" w:rsidRPr="00A6271C" w:rsidRDefault="00622C1D" w:rsidP="003718D4">
      <w:pPr>
        <w:pStyle w:val="s1"/>
        <w:spacing w:before="0" w:beforeAutospacing="0" w:after="0" w:afterAutospacing="0"/>
        <w:jc w:val="both"/>
        <w:rPr>
          <w:color w:val="22272F"/>
          <w:sz w:val="18"/>
          <w:szCs w:val="18"/>
        </w:rPr>
      </w:pPr>
      <w:r w:rsidRPr="006366FC">
        <w:rPr>
          <w:color w:val="22272F"/>
        </w:rPr>
        <w:t>На суммы изменений показателя счета 0 210 06 000 "Расчеты с учредителем" учреждение направляет учредителю Извещения (</w:t>
      </w:r>
      <w:hyperlink r:id="rId189" w:anchor="/document/70951956/entry/2280" w:history="1">
        <w:r w:rsidRPr="006366FC">
          <w:rPr>
            <w:rStyle w:val="a3"/>
            <w:color w:val="3272C0"/>
            <w:u w:val="none"/>
          </w:rPr>
          <w:t>ф. 0504805</w:t>
        </w:r>
      </w:hyperlink>
      <w:r w:rsidRPr="006366FC">
        <w:rPr>
          <w:color w:val="22272F"/>
        </w:rPr>
        <w:t>).</w:t>
      </w:r>
      <w:r w:rsidR="003718D4" w:rsidRPr="006366FC">
        <w:rPr>
          <w:color w:val="22272F"/>
        </w:rPr>
        <w:t xml:space="preserve"> </w:t>
      </w:r>
      <w:r w:rsidRPr="00A6271C">
        <w:rPr>
          <w:color w:val="22272F"/>
          <w:sz w:val="18"/>
          <w:szCs w:val="18"/>
        </w:rPr>
        <w:t>(Основание: </w:t>
      </w:r>
      <w:hyperlink r:id="rId190" w:anchor="/document/12181735/entry/2116" w:history="1">
        <w:r w:rsidRPr="00A6271C">
          <w:rPr>
            <w:rStyle w:val="a3"/>
            <w:color w:val="3272C0"/>
            <w:sz w:val="18"/>
            <w:szCs w:val="18"/>
            <w:u w:val="none"/>
          </w:rPr>
          <w:t>п. 116</w:t>
        </w:r>
      </w:hyperlink>
      <w:r w:rsidRPr="00A6271C">
        <w:rPr>
          <w:color w:val="22272F"/>
          <w:sz w:val="18"/>
          <w:szCs w:val="18"/>
        </w:rPr>
        <w:t> Инструкции N 174н, </w:t>
      </w:r>
      <w:hyperlink r:id="rId191" w:anchor="/document/12181733/entry/2119" w:history="1">
        <w:r w:rsidRPr="00A6271C">
          <w:rPr>
            <w:rStyle w:val="a3"/>
            <w:color w:val="3272C0"/>
            <w:sz w:val="18"/>
            <w:szCs w:val="18"/>
            <w:u w:val="none"/>
          </w:rPr>
          <w:t>п. 119</w:t>
        </w:r>
      </w:hyperlink>
      <w:r w:rsidRPr="00A6271C">
        <w:rPr>
          <w:color w:val="22272F"/>
          <w:sz w:val="18"/>
          <w:szCs w:val="18"/>
        </w:rPr>
        <w:t> Инструкции N 183н)</w:t>
      </w:r>
    </w:p>
    <w:p w:rsidR="003718D4" w:rsidRPr="006366FC" w:rsidRDefault="003718D4" w:rsidP="003718D4">
      <w:pPr>
        <w:pStyle w:val="s1"/>
        <w:spacing w:before="0" w:beforeAutospacing="0" w:after="0" w:afterAutospacing="0"/>
        <w:jc w:val="both"/>
        <w:rPr>
          <w:color w:val="22272F"/>
        </w:rPr>
      </w:pPr>
    </w:p>
    <w:p w:rsidR="00622C1D" w:rsidRPr="006366FC" w:rsidRDefault="00622C1D" w:rsidP="00F0500C">
      <w:pPr>
        <w:pStyle w:val="s3"/>
        <w:spacing w:before="0" w:beforeAutospacing="0" w:after="0" w:afterAutospacing="0"/>
        <w:jc w:val="center"/>
        <w:rPr>
          <w:b/>
          <w:color w:val="22272F"/>
        </w:rPr>
      </w:pPr>
      <w:r w:rsidRPr="006366FC">
        <w:rPr>
          <w:b/>
          <w:color w:val="22272F"/>
        </w:rPr>
        <w:t>13. Учет расчетов по налогам</w:t>
      </w:r>
    </w:p>
    <w:p w:rsidR="003718D4" w:rsidRPr="006366FC" w:rsidRDefault="003718D4" w:rsidP="00F0500C">
      <w:pPr>
        <w:pStyle w:val="s3"/>
        <w:spacing w:before="0" w:beforeAutospacing="0" w:after="0" w:afterAutospacing="0"/>
        <w:jc w:val="center"/>
        <w:rPr>
          <w:b/>
          <w:color w:val="22272F"/>
        </w:rPr>
      </w:pPr>
    </w:p>
    <w:p w:rsidR="00622C1D" w:rsidRPr="006366FC" w:rsidRDefault="00622C1D" w:rsidP="00F0500C">
      <w:pPr>
        <w:pStyle w:val="s1"/>
        <w:spacing w:before="0" w:beforeAutospacing="0" w:after="0" w:afterAutospacing="0"/>
        <w:jc w:val="both"/>
        <w:rPr>
          <w:color w:val="22272F"/>
        </w:rPr>
      </w:pPr>
      <w:r w:rsidRPr="006366FC">
        <w:rPr>
          <w:color w:val="22272F"/>
        </w:rPr>
        <w:t>13.1. Устанавливается следующий порядок при</w:t>
      </w:r>
      <w:r w:rsidR="003718D4" w:rsidRPr="006366FC">
        <w:rPr>
          <w:color w:val="22272F"/>
        </w:rPr>
        <w:t>знания обязательств по налогам.</w:t>
      </w:r>
    </w:p>
    <w:p w:rsidR="00622C1D" w:rsidRPr="006366FC" w:rsidRDefault="00622C1D" w:rsidP="00F0500C">
      <w:pPr>
        <w:pStyle w:val="s1"/>
        <w:spacing w:before="0" w:beforeAutospacing="0" w:after="0" w:afterAutospacing="0"/>
        <w:jc w:val="both"/>
        <w:rPr>
          <w:color w:val="22272F"/>
        </w:rPr>
      </w:pPr>
      <w:r w:rsidRPr="006366FC">
        <w:rPr>
          <w:color w:val="22272F"/>
        </w:rPr>
        <w:t xml:space="preserve">13.1.1. Начисление </w:t>
      </w:r>
      <w:r w:rsidRPr="006366FC">
        <w:rPr>
          <w:rStyle w:val="s10"/>
          <w:bCs/>
          <w:color w:val="22272F"/>
        </w:rPr>
        <w:t>налога на прибыль</w:t>
      </w:r>
      <w:r w:rsidRPr="006366FC">
        <w:rPr>
          <w:color w:val="22272F"/>
        </w:rPr>
        <w:t>, в т.ч. авансовых платежей, за налоговый (отчетный) период отражается в учете:</w:t>
      </w:r>
      <w:r w:rsidR="003718D4" w:rsidRPr="006366FC">
        <w:rPr>
          <w:color w:val="22272F"/>
        </w:rPr>
        <w:t xml:space="preserve"> </w:t>
      </w:r>
      <w:r w:rsidRPr="006366FC">
        <w:rPr>
          <w:rStyle w:val="s10"/>
          <w:bCs/>
          <w:color w:val="22272F"/>
        </w:rPr>
        <w:t>последним днем налогового (отчетного) периода в оценочном значении с последующим уточнением расчетов по сфор</w:t>
      </w:r>
      <w:r w:rsidR="003718D4" w:rsidRPr="006366FC">
        <w:rPr>
          <w:rStyle w:val="s10"/>
          <w:bCs/>
          <w:color w:val="22272F"/>
        </w:rPr>
        <w:t>мированной налоговой декларации.</w:t>
      </w:r>
    </w:p>
    <w:p w:rsidR="00622C1D" w:rsidRPr="006366FC" w:rsidRDefault="00622C1D" w:rsidP="00F0500C">
      <w:pPr>
        <w:pStyle w:val="s1"/>
        <w:spacing w:before="0" w:beforeAutospacing="0" w:after="0" w:afterAutospacing="0"/>
        <w:jc w:val="both"/>
        <w:rPr>
          <w:color w:val="22272F"/>
        </w:rPr>
      </w:pPr>
      <w:r w:rsidRPr="006366FC">
        <w:rPr>
          <w:color w:val="22272F"/>
        </w:rPr>
        <w:t xml:space="preserve">13.1.2. Начисление </w:t>
      </w:r>
      <w:r w:rsidRPr="006366FC">
        <w:rPr>
          <w:rStyle w:val="s10"/>
          <w:bCs/>
          <w:color w:val="22272F"/>
        </w:rPr>
        <w:t>налога на имущество, земельного налога, транспортного налога</w:t>
      </w:r>
      <w:r w:rsidRPr="006366FC">
        <w:rPr>
          <w:color w:val="22272F"/>
        </w:rPr>
        <w:t xml:space="preserve">, в т.ч. авансовых платежей, за налоговый (отчетный) период отражается в учете </w:t>
      </w:r>
      <w:r w:rsidRPr="006366FC">
        <w:rPr>
          <w:rStyle w:val="s10"/>
          <w:bCs/>
          <w:color w:val="22272F"/>
        </w:rPr>
        <w:t>последним днем налогового (отчетного) периода</w:t>
      </w:r>
      <w:r w:rsidRPr="006366FC">
        <w:rPr>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13.2. Операции по начислению налогов, в т.ч. авансовых платежей, отражаются на основании Бухгалтерской справки (</w:t>
      </w:r>
      <w:hyperlink r:id="rId192" w:anchor="/document/70951956/entry/2320" w:history="1">
        <w:r w:rsidRPr="006366FC">
          <w:rPr>
            <w:rStyle w:val="a3"/>
            <w:color w:val="3272C0"/>
            <w:u w:val="none"/>
          </w:rPr>
          <w:t>ф. 0504833</w:t>
        </w:r>
      </w:hyperlink>
      <w:r w:rsidRPr="006366FC">
        <w:rPr>
          <w:color w:val="22272F"/>
        </w:rPr>
        <w:t>) с приложением следующих документов:</w:t>
      </w:r>
    </w:p>
    <w:p w:rsidR="00622C1D" w:rsidRPr="006366FC" w:rsidRDefault="003718D4" w:rsidP="00F0500C">
      <w:pPr>
        <w:pStyle w:val="s1"/>
        <w:spacing w:before="0" w:beforeAutospacing="0" w:after="0" w:afterAutospacing="0"/>
        <w:jc w:val="both"/>
        <w:rPr>
          <w:color w:val="22272F"/>
        </w:rPr>
      </w:pPr>
      <w:r w:rsidRPr="006366FC">
        <w:rPr>
          <w:color w:val="22272F"/>
        </w:rPr>
        <w:t>- </w:t>
      </w:r>
      <w:r w:rsidR="00622C1D" w:rsidRPr="006366FC">
        <w:rPr>
          <w:rStyle w:val="s10"/>
          <w:bCs/>
          <w:color w:val="22272F"/>
        </w:rPr>
        <w:t xml:space="preserve"> справки-расчета, регистра налогового учета, налоговой декларации за отч</w:t>
      </w:r>
      <w:r w:rsidRPr="006366FC">
        <w:rPr>
          <w:rStyle w:val="s10"/>
          <w:bCs/>
          <w:color w:val="22272F"/>
        </w:rPr>
        <w:t>етный период.</w:t>
      </w:r>
    </w:p>
    <w:p w:rsidR="00622C1D" w:rsidRPr="00226C33" w:rsidRDefault="003718D4" w:rsidP="00F0500C">
      <w:pPr>
        <w:pStyle w:val="s91"/>
        <w:spacing w:before="0" w:beforeAutospacing="0" w:after="0" w:afterAutospacing="0"/>
        <w:jc w:val="both"/>
        <w:rPr>
          <w:color w:val="22272F"/>
          <w:sz w:val="18"/>
          <w:szCs w:val="18"/>
        </w:rPr>
      </w:pPr>
      <w:r w:rsidRPr="006366FC">
        <w:rPr>
          <w:color w:val="22272F"/>
        </w:rPr>
        <w:t xml:space="preserve"> </w:t>
      </w:r>
      <w:r w:rsidR="00622C1D" w:rsidRPr="00226C33">
        <w:rPr>
          <w:color w:val="22272F"/>
          <w:sz w:val="18"/>
          <w:szCs w:val="18"/>
        </w:rPr>
        <w:t>(Основание: </w:t>
      </w:r>
      <w:hyperlink r:id="rId193" w:anchor="/document/72069292/entry/0" w:history="1">
        <w:r w:rsidR="00622C1D" w:rsidRPr="00226C33">
          <w:rPr>
            <w:rStyle w:val="a3"/>
            <w:color w:val="3272C0"/>
            <w:sz w:val="18"/>
            <w:szCs w:val="18"/>
            <w:u w:val="none"/>
          </w:rPr>
          <w:t>письмо</w:t>
        </w:r>
      </w:hyperlink>
      <w:r w:rsidR="00622C1D" w:rsidRPr="00226C33">
        <w:rPr>
          <w:color w:val="22272F"/>
          <w:sz w:val="18"/>
          <w:szCs w:val="18"/>
        </w:rPr>
        <w:t> Минфина России от 31.08.2018 N 02-06-07/62480)</w:t>
      </w:r>
    </w:p>
    <w:p w:rsidR="00622C1D" w:rsidRPr="006366FC" w:rsidRDefault="00622C1D" w:rsidP="00F0500C">
      <w:pPr>
        <w:pStyle w:val="s1"/>
        <w:spacing w:before="0" w:beforeAutospacing="0" w:after="0" w:afterAutospacing="0"/>
        <w:jc w:val="both"/>
        <w:rPr>
          <w:color w:val="22272F"/>
        </w:rPr>
      </w:pPr>
      <w:r w:rsidRPr="006366FC">
        <w:rPr>
          <w:color w:val="22272F"/>
        </w:rPr>
        <w:t xml:space="preserve">13.3. Распределение в целях оплаты </w:t>
      </w:r>
      <w:r w:rsidRPr="006366FC">
        <w:rPr>
          <w:rStyle w:val="s10"/>
          <w:bCs/>
          <w:color w:val="22272F"/>
        </w:rPr>
        <w:t>земельного налога, транспортного налога, налога на имущество</w:t>
      </w:r>
      <w:r w:rsidRPr="006366FC">
        <w:rPr>
          <w:color w:val="22272F"/>
        </w:rPr>
        <w:t xml:space="preserve"> между источниками финансового обеспечения (КФО) осуществляется следующим образом:</w:t>
      </w:r>
    </w:p>
    <w:p w:rsidR="00622C1D" w:rsidRPr="006366FC" w:rsidRDefault="00622C1D" w:rsidP="00F0500C">
      <w:pPr>
        <w:pStyle w:val="s1"/>
        <w:spacing w:before="0" w:beforeAutospacing="0" w:after="0" w:afterAutospacing="0"/>
        <w:jc w:val="both"/>
        <w:rPr>
          <w:color w:val="22272F"/>
        </w:rPr>
      </w:pPr>
      <w:r w:rsidRPr="006366FC">
        <w:rPr>
          <w:color w:val="22272F"/>
        </w:rPr>
        <w:t>13.3.1. По имуществу, используемому в рамках одного вида деятельности, - по соответствующему деятельности источнику финансового обеспечения.</w:t>
      </w:r>
    </w:p>
    <w:p w:rsidR="00622C1D" w:rsidRPr="006366FC" w:rsidRDefault="00622C1D" w:rsidP="00F0500C">
      <w:pPr>
        <w:pStyle w:val="s1"/>
        <w:spacing w:before="0" w:beforeAutospacing="0" w:after="0" w:afterAutospacing="0"/>
        <w:jc w:val="both"/>
        <w:rPr>
          <w:color w:val="22272F"/>
        </w:rPr>
      </w:pPr>
      <w:r w:rsidRPr="006366FC">
        <w:rPr>
          <w:color w:val="22272F"/>
        </w:rPr>
        <w:t>13.3.2. По имуществу, используемому одновременно в нескольких видах деятельности, -</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xml:space="preserve">- осуществляется пропорционально доле доходов </w:t>
      </w:r>
      <w:r w:rsidR="008052B0" w:rsidRPr="006366FC">
        <w:rPr>
          <w:rStyle w:val="s10"/>
          <w:bCs/>
          <w:color w:val="22272F"/>
        </w:rPr>
        <w:t>плановых и</w:t>
      </w:r>
      <w:r w:rsidRPr="006366FC">
        <w:rPr>
          <w:rStyle w:val="s10"/>
          <w:bCs/>
          <w:color w:val="22272F"/>
        </w:rPr>
        <w:t xml:space="preserve"> фактически полученных за соответствующий период по каждому виду финансового обеспечения в общем объеме средств, полученных на ведение хозяйственной деятельности</w:t>
      </w:r>
      <w:r w:rsidR="008052B0" w:rsidRPr="006366FC">
        <w:rPr>
          <w:rStyle w:val="s10"/>
          <w:bCs/>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13.</w:t>
      </w:r>
      <w:r w:rsidR="008052B0" w:rsidRPr="006366FC">
        <w:rPr>
          <w:color w:val="22272F"/>
        </w:rPr>
        <w:t>4</w:t>
      </w:r>
      <w:r w:rsidRPr="006366FC">
        <w:rPr>
          <w:color w:val="22272F"/>
        </w:rPr>
        <w:t>. Любые пени, штрафы и иные санкции, перечисляемые в бюджеты, в том числе по страховым взносам, учитываются</w:t>
      </w:r>
      <w:r w:rsidR="008052B0" w:rsidRPr="006366FC">
        <w:rPr>
          <w:color w:val="22272F"/>
        </w:rPr>
        <w:t xml:space="preserve"> </w:t>
      </w:r>
      <w:r w:rsidRPr="006366FC">
        <w:rPr>
          <w:rStyle w:val="s10"/>
          <w:bCs/>
          <w:color w:val="22272F"/>
        </w:rPr>
        <w:t>на счете 0 303 05 000 "Расчеты по прочим платежам в бюджет";</w:t>
      </w:r>
    </w:p>
    <w:p w:rsidR="008052B0" w:rsidRPr="006366FC" w:rsidRDefault="008052B0" w:rsidP="00F0500C">
      <w:pPr>
        <w:pStyle w:val="s3"/>
        <w:spacing w:before="0" w:beforeAutospacing="0" w:after="0" w:afterAutospacing="0"/>
        <w:jc w:val="center"/>
        <w:rPr>
          <w:color w:val="22272F"/>
        </w:rPr>
      </w:pPr>
    </w:p>
    <w:p w:rsidR="00622C1D" w:rsidRPr="006366FC" w:rsidRDefault="00622C1D" w:rsidP="00F0500C">
      <w:pPr>
        <w:pStyle w:val="s3"/>
        <w:spacing w:before="0" w:beforeAutospacing="0" w:after="0" w:afterAutospacing="0"/>
        <w:jc w:val="center"/>
        <w:rPr>
          <w:b/>
          <w:color w:val="22272F"/>
        </w:rPr>
      </w:pPr>
      <w:r w:rsidRPr="006366FC">
        <w:rPr>
          <w:b/>
          <w:color w:val="22272F"/>
        </w:rPr>
        <w:t>14. Учет расчетов с различными дебиторами и кредиторами</w:t>
      </w:r>
    </w:p>
    <w:p w:rsidR="008052B0" w:rsidRPr="006366FC" w:rsidRDefault="008052B0" w:rsidP="00F0500C">
      <w:pPr>
        <w:pStyle w:val="s3"/>
        <w:spacing w:before="0" w:beforeAutospacing="0" w:after="0" w:afterAutospacing="0"/>
        <w:jc w:val="center"/>
        <w:rPr>
          <w:b/>
          <w:color w:val="22272F"/>
        </w:rPr>
      </w:pPr>
    </w:p>
    <w:p w:rsidR="00622C1D" w:rsidRPr="006366FC" w:rsidRDefault="00622C1D" w:rsidP="00F0500C">
      <w:pPr>
        <w:pStyle w:val="s1"/>
        <w:spacing w:before="0" w:beforeAutospacing="0" w:after="0" w:afterAutospacing="0"/>
        <w:jc w:val="both"/>
      </w:pPr>
      <w:r w:rsidRPr="006366FC">
        <w:t xml:space="preserve">14.1.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w:t>
      </w:r>
      <w:r w:rsidRPr="006366FC">
        <w:lastRenderedPageBreak/>
        <w:t>принятым обязательствам". Аналогичный порядок учета применяется в отношении иных физлиц, привлеченных для выполнения отдельных полномочий, для участия в мероприятиях без заключения с ними договоров подряда или трудовых договоров.</w:t>
      </w:r>
    </w:p>
    <w:p w:rsidR="00622C1D" w:rsidRPr="00226C33" w:rsidRDefault="00622C1D" w:rsidP="008052B0">
      <w:pPr>
        <w:pStyle w:val="s1"/>
        <w:spacing w:before="0" w:beforeAutospacing="0" w:after="0" w:afterAutospacing="0"/>
        <w:jc w:val="both"/>
        <w:rPr>
          <w:sz w:val="18"/>
          <w:szCs w:val="18"/>
        </w:rPr>
      </w:pPr>
      <w:r w:rsidRPr="006366FC">
        <w:t>Для учета переплат в части сумм, подлежащих с согласия работников (уведомленных о перерасчетах) удержанию из будущих начислений, применяется счет </w:t>
      </w:r>
      <w:hyperlink r:id="rId194" w:anchor="/document/12180849/entry/220410" w:history="1">
        <w:r w:rsidRPr="006366FC">
          <w:rPr>
            <w:rStyle w:val="a3"/>
            <w:color w:val="auto"/>
            <w:u w:val="none"/>
          </w:rPr>
          <w:t>0 206 11 000</w:t>
        </w:r>
      </w:hyperlink>
      <w:r w:rsidRPr="006366FC">
        <w:t xml:space="preserve">.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w:t>
      </w:r>
      <w:proofErr w:type="spellStart"/>
      <w:r w:rsidRPr="006366FC">
        <w:t>сторно</w:t>
      </w:r>
      <w:proofErr w:type="spellEnd"/>
      <w:r w:rsidRPr="006366FC">
        <w:t xml:space="preserve">". Затем на сумму корректировки вносится бухгалтерская запись по дебету счета 0 302 11 000 и кредиту счета 0 206 11 000 методом "Красное </w:t>
      </w:r>
      <w:proofErr w:type="spellStart"/>
      <w:r w:rsidRPr="006366FC">
        <w:t>сторно</w:t>
      </w:r>
      <w:proofErr w:type="spellEnd"/>
      <w:r w:rsidRPr="006366FC">
        <w:t>".</w:t>
      </w:r>
      <w:r w:rsidR="008052B0" w:rsidRPr="006366FC">
        <w:t xml:space="preserve"> </w:t>
      </w:r>
      <w:r w:rsidRPr="00226C33">
        <w:rPr>
          <w:sz w:val="18"/>
          <w:szCs w:val="18"/>
        </w:rPr>
        <w:t>(Основание: </w:t>
      </w:r>
      <w:proofErr w:type="spellStart"/>
      <w:r>
        <w:fldChar w:fldCharType="begin"/>
      </w:r>
      <w:r>
        <w:instrText>HYPERLINK "https://internet.garant.ru/" \l "/document/12180849/entry/2202"</w:instrText>
      </w:r>
      <w:r>
        <w:fldChar w:fldCharType="separate"/>
      </w:r>
      <w:r w:rsidRPr="00226C33">
        <w:rPr>
          <w:rStyle w:val="a3"/>
          <w:color w:val="auto"/>
          <w:sz w:val="18"/>
          <w:szCs w:val="18"/>
          <w:u w:val="none"/>
        </w:rPr>
        <w:t>п.п</w:t>
      </w:r>
      <w:proofErr w:type="spellEnd"/>
      <w:r w:rsidRPr="00226C33">
        <w:rPr>
          <w:rStyle w:val="a3"/>
          <w:color w:val="auto"/>
          <w:sz w:val="18"/>
          <w:szCs w:val="18"/>
          <w:u w:val="none"/>
        </w:rPr>
        <w:t>. 202</w:t>
      </w:r>
      <w:r>
        <w:rPr>
          <w:rStyle w:val="a3"/>
          <w:color w:val="auto"/>
          <w:sz w:val="18"/>
          <w:szCs w:val="18"/>
          <w:u w:val="none"/>
        </w:rPr>
        <w:fldChar w:fldCharType="end"/>
      </w:r>
      <w:r w:rsidRPr="00226C33">
        <w:rPr>
          <w:sz w:val="18"/>
          <w:szCs w:val="18"/>
        </w:rPr>
        <w:t>, </w:t>
      </w:r>
      <w:hyperlink r:id="rId195" w:anchor="/document/12180849/entry/2204" w:history="1">
        <w:r w:rsidRPr="00226C33">
          <w:rPr>
            <w:rStyle w:val="a3"/>
            <w:color w:val="auto"/>
            <w:sz w:val="18"/>
            <w:szCs w:val="18"/>
            <w:u w:val="none"/>
          </w:rPr>
          <w:t>204</w:t>
        </w:r>
      </w:hyperlink>
      <w:r w:rsidRPr="00226C33">
        <w:rPr>
          <w:sz w:val="18"/>
          <w:szCs w:val="18"/>
        </w:rPr>
        <w:t>, </w:t>
      </w:r>
      <w:hyperlink r:id="rId196" w:anchor="/document/12180849/entry/2254" w:history="1">
        <w:r w:rsidRPr="00226C33">
          <w:rPr>
            <w:rStyle w:val="a3"/>
            <w:color w:val="auto"/>
            <w:sz w:val="18"/>
            <w:szCs w:val="18"/>
            <w:u w:val="none"/>
          </w:rPr>
          <w:t>254</w:t>
        </w:r>
      </w:hyperlink>
      <w:r w:rsidRPr="00226C33">
        <w:rPr>
          <w:sz w:val="18"/>
          <w:szCs w:val="18"/>
        </w:rPr>
        <w:t> Инструкции N 157н)</w:t>
      </w:r>
    </w:p>
    <w:p w:rsidR="00622C1D" w:rsidRPr="00226C33" w:rsidRDefault="00622C1D" w:rsidP="008052B0">
      <w:pPr>
        <w:pStyle w:val="s1"/>
        <w:spacing w:before="0" w:beforeAutospacing="0" w:after="0" w:afterAutospacing="0"/>
        <w:jc w:val="both"/>
        <w:rPr>
          <w:sz w:val="18"/>
          <w:szCs w:val="18"/>
        </w:rPr>
      </w:pPr>
      <w:r w:rsidRPr="006366FC">
        <w:t xml:space="preserve">14.2. Аналитический учет по счету 0 205 00 000 "Расчеты по доходам" ведется </w:t>
      </w:r>
      <w:r w:rsidRPr="006366FC">
        <w:rPr>
          <w:rStyle w:val="s10"/>
          <w:bCs/>
        </w:rPr>
        <w:t>"Журнале по прочим операциям"</w:t>
      </w:r>
      <w:r w:rsidRPr="006366FC">
        <w:t xml:space="preserve"> по видам доходов (поступлений) в разрезе</w:t>
      </w:r>
      <w:r w:rsidR="008052B0" w:rsidRPr="006366FC">
        <w:t xml:space="preserve"> </w:t>
      </w:r>
      <w:r w:rsidRPr="006366FC">
        <w:rPr>
          <w:rStyle w:val="s10"/>
          <w:bCs/>
        </w:rPr>
        <w:t>плательщи</w:t>
      </w:r>
      <w:r w:rsidR="008052B0" w:rsidRPr="006366FC">
        <w:rPr>
          <w:rStyle w:val="s10"/>
          <w:bCs/>
        </w:rPr>
        <w:t xml:space="preserve">ков. </w:t>
      </w:r>
      <w:r w:rsidR="008052B0" w:rsidRPr="006366FC">
        <w:t xml:space="preserve"> </w:t>
      </w:r>
      <w:r w:rsidRPr="00226C33">
        <w:rPr>
          <w:sz w:val="18"/>
          <w:szCs w:val="18"/>
        </w:rPr>
        <w:t>(Основание: </w:t>
      </w:r>
      <w:hyperlink r:id="rId197" w:anchor="/document/12180849/entry/2200" w:history="1">
        <w:r w:rsidRPr="00226C33">
          <w:rPr>
            <w:rStyle w:val="a3"/>
            <w:color w:val="auto"/>
            <w:sz w:val="18"/>
            <w:szCs w:val="18"/>
            <w:u w:val="none"/>
          </w:rPr>
          <w:t>п. 200</w:t>
        </w:r>
      </w:hyperlink>
      <w:r w:rsidRPr="00226C33">
        <w:rPr>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14.3.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622C1D" w:rsidRPr="006366FC" w:rsidRDefault="00622C1D" w:rsidP="00F0500C">
      <w:pPr>
        <w:pStyle w:val="s1"/>
        <w:spacing w:before="0" w:beforeAutospacing="0" w:after="0" w:afterAutospacing="0"/>
        <w:jc w:val="both"/>
        <w:rPr>
          <w:color w:val="22272F"/>
        </w:rPr>
      </w:pPr>
      <w:r w:rsidRPr="006366FC">
        <w:rPr>
          <w:color w:val="22272F"/>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622C1D" w:rsidRPr="00226C33" w:rsidRDefault="00622C1D" w:rsidP="00F0500C">
      <w:pPr>
        <w:pStyle w:val="s91"/>
        <w:spacing w:before="0" w:beforeAutospacing="0" w:after="0" w:afterAutospacing="0"/>
        <w:jc w:val="both"/>
        <w:rPr>
          <w:color w:val="22272F"/>
          <w:sz w:val="18"/>
          <w:szCs w:val="18"/>
        </w:rPr>
      </w:pPr>
      <w:r w:rsidRPr="00226C33">
        <w:rPr>
          <w:color w:val="22272F"/>
          <w:sz w:val="18"/>
          <w:szCs w:val="18"/>
        </w:rPr>
        <w:t>(Основание: </w:t>
      </w:r>
      <w:proofErr w:type="spellStart"/>
      <w:r>
        <w:fldChar w:fldCharType="begin"/>
      </w:r>
      <w:r>
        <w:instrText>HYPERLINK "https://internet.garant.ru/" \l "/document/12180849/entry/2197"</w:instrText>
      </w:r>
      <w:r>
        <w:fldChar w:fldCharType="separate"/>
      </w:r>
      <w:r w:rsidRPr="00226C33">
        <w:rPr>
          <w:rStyle w:val="a3"/>
          <w:color w:val="3272C0"/>
          <w:sz w:val="18"/>
          <w:szCs w:val="18"/>
          <w:u w:val="none"/>
        </w:rPr>
        <w:t>п.п</w:t>
      </w:r>
      <w:proofErr w:type="spellEnd"/>
      <w:r w:rsidRPr="00226C33">
        <w:rPr>
          <w:rStyle w:val="a3"/>
          <w:color w:val="3272C0"/>
          <w:sz w:val="18"/>
          <w:szCs w:val="18"/>
          <w:u w:val="none"/>
        </w:rPr>
        <w:t>. 197</w:t>
      </w:r>
      <w:r>
        <w:rPr>
          <w:rStyle w:val="a3"/>
          <w:color w:val="3272C0"/>
          <w:sz w:val="18"/>
          <w:szCs w:val="18"/>
          <w:u w:val="none"/>
        </w:rPr>
        <w:fldChar w:fldCharType="end"/>
      </w:r>
      <w:r w:rsidRPr="00226C33">
        <w:rPr>
          <w:color w:val="22272F"/>
          <w:sz w:val="18"/>
          <w:szCs w:val="18"/>
        </w:rPr>
        <w:t>, </w:t>
      </w:r>
      <w:hyperlink r:id="rId198" w:anchor="/document/12180849/entry/2199" w:history="1">
        <w:r w:rsidRPr="00226C33">
          <w:rPr>
            <w:rStyle w:val="a3"/>
            <w:color w:val="3272C0"/>
            <w:sz w:val="18"/>
            <w:szCs w:val="18"/>
            <w:u w:val="none"/>
          </w:rPr>
          <w:t>199</w:t>
        </w:r>
      </w:hyperlink>
      <w:r w:rsidRPr="00226C33">
        <w:rPr>
          <w:color w:val="22272F"/>
          <w:sz w:val="18"/>
          <w:szCs w:val="18"/>
        </w:rPr>
        <w:t> Инструкции N 157н)</w:t>
      </w:r>
    </w:p>
    <w:p w:rsidR="00622C1D" w:rsidRPr="004B5083" w:rsidRDefault="00622C1D" w:rsidP="00DC4496">
      <w:pPr>
        <w:pStyle w:val="s1"/>
        <w:spacing w:before="0" w:beforeAutospacing="0" w:after="0" w:afterAutospacing="0"/>
        <w:jc w:val="both"/>
        <w:rPr>
          <w:sz w:val="18"/>
          <w:szCs w:val="18"/>
        </w:rPr>
      </w:pPr>
      <w:r w:rsidRPr="006366FC">
        <w:t>14.4. Счет 0 210 05 000 "Расчеты с прочими дебиторами" применяется для учета следующих операций:</w:t>
      </w:r>
      <w:r w:rsidR="008052B0" w:rsidRPr="006366FC">
        <w:t xml:space="preserve"> </w:t>
      </w:r>
      <w:r w:rsidR="00DC4496" w:rsidRPr="006366FC">
        <w:t>обеспечение исполнения контракта</w:t>
      </w:r>
      <w:r w:rsidR="00DC4496" w:rsidRPr="004B5083">
        <w:rPr>
          <w:sz w:val="18"/>
          <w:szCs w:val="18"/>
        </w:rPr>
        <w:t xml:space="preserve">.  </w:t>
      </w:r>
      <w:r w:rsidRPr="004B5083">
        <w:rPr>
          <w:sz w:val="18"/>
          <w:szCs w:val="18"/>
        </w:rPr>
        <w:t>(Основание: </w:t>
      </w:r>
      <w:proofErr w:type="spellStart"/>
      <w:r>
        <w:fldChar w:fldCharType="begin"/>
      </w:r>
      <w:r>
        <w:instrText>HYPERLINK "https://internet.garant.ru/" \l "/document/12180849/entry/2235"</w:instrText>
      </w:r>
      <w:r>
        <w:fldChar w:fldCharType="separate"/>
      </w:r>
      <w:r w:rsidRPr="004B5083">
        <w:rPr>
          <w:rStyle w:val="a3"/>
          <w:color w:val="auto"/>
          <w:sz w:val="18"/>
          <w:szCs w:val="18"/>
          <w:u w:val="none"/>
        </w:rPr>
        <w:t>п.п</w:t>
      </w:r>
      <w:proofErr w:type="spellEnd"/>
      <w:r w:rsidRPr="004B5083">
        <w:rPr>
          <w:rStyle w:val="a3"/>
          <w:color w:val="auto"/>
          <w:sz w:val="18"/>
          <w:szCs w:val="18"/>
          <w:u w:val="none"/>
        </w:rPr>
        <w:t>. 235</w:t>
      </w:r>
      <w:r>
        <w:rPr>
          <w:rStyle w:val="a3"/>
          <w:color w:val="auto"/>
          <w:sz w:val="18"/>
          <w:szCs w:val="18"/>
          <w:u w:val="none"/>
        </w:rPr>
        <w:fldChar w:fldCharType="end"/>
      </w:r>
      <w:r w:rsidRPr="004B5083">
        <w:rPr>
          <w:sz w:val="18"/>
          <w:szCs w:val="18"/>
        </w:rPr>
        <w:t>, </w:t>
      </w:r>
      <w:hyperlink r:id="rId199" w:anchor="/document/12180849/entry/2236" w:history="1">
        <w:r w:rsidRPr="004B5083">
          <w:rPr>
            <w:rStyle w:val="a3"/>
            <w:color w:val="auto"/>
            <w:sz w:val="18"/>
            <w:szCs w:val="18"/>
            <w:u w:val="none"/>
          </w:rPr>
          <w:t>236</w:t>
        </w:r>
      </w:hyperlink>
      <w:r w:rsidRPr="004B5083">
        <w:rPr>
          <w:sz w:val="18"/>
          <w:szCs w:val="18"/>
        </w:rPr>
        <w:t> Инструкции N 157н)</w:t>
      </w:r>
    </w:p>
    <w:p w:rsidR="00622C1D" w:rsidRPr="004B5083" w:rsidRDefault="00622C1D" w:rsidP="00DC4496">
      <w:pPr>
        <w:pStyle w:val="s1"/>
        <w:spacing w:before="0" w:beforeAutospacing="0" w:after="0" w:afterAutospacing="0"/>
        <w:jc w:val="both"/>
        <w:rPr>
          <w:color w:val="22272F"/>
          <w:sz w:val="18"/>
          <w:szCs w:val="18"/>
        </w:rPr>
      </w:pPr>
      <w:r w:rsidRPr="006366FC">
        <w:rPr>
          <w:color w:val="22272F"/>
        </w:rPr>
        <w:t>14.5.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r w:rsidRPr="004B5083">
        <w:rPr>
          <w:color w:val="22272F"/>
          <w:sz w:val="18"/>
          <w:szCs w:val="18"/>
        </w:rPr>
        <w:t>".</w:t>
      </w:r>
      <w:r w:rsidR="00DC4496" w:rsidRPr="004B5083">
        <w:rPr>
          <w:color w:val="22272F"/>
          <w:sz w:val="18"/>
          <w:szCs w:val="18"/>
        </w:rPr>
        <w:t xml:space="preserve"> </w:t>
      </w:r>
      <w:r w:rsidRPr="004B5083">
        <w:rPr>
          <w:color w:val="22272F"/>
          <w:sz w:val="18"/>
          <w:szCs w:val="18"/>
        </w:rPr>
        <w:t>(Основание: </w:t>
      </w:r>
      <w:proofErr w:type="spellStart"/>
      <w:r>
        <w:fldChar w:fldCharType="begin"/>
      </w:r>
      <w:r>
        <w:instrText>HYPERLINK "https://internet.garant.ru/" \l "/document/12180849/entry/2199"</w:instrText>
      </w:r>
      <w:r>
        <w:fldChar w:fldCharType="separate"/>
      </w:r>
      <w:r w:rsidRPr="004B5083">
        <w:rPr>
          <w:rStyle w:val="a3"/>
          <w:color w:val="3272C0"/>
          <w:sz w:val="18"/>
          <w:szCs w:val="18"/>
          <w:u w:val="none"/>
        </w:rPr>
        <w:t>п.п</w:t>
      </w:r>
      <w:proofErr w:type="spellEnd"/>
      <w:r w:rsidRPr="004B5083">
        <w:rPr>
          <w:rStyle w:val="a3"/>
          <w:color w:val="3272C0"/>
          <w:sz w:val="18"/>
          <w:szCs w:val="18"/>
          <w:u w:val="none"/>
        </w:rPr>
        <w:t>. 199</w:t>
      </w:r>
      <w:r>
        <w:rPr>
          <w:rStyle w:val="a3"/>
          <w:color w:val="3272C0"/>
          <w:sz w:val="18"/>
          <w:szCs w:val="18"/>
          <w:u w:val="none"/>
        </w:rPr>
        <w:fldChar w:fldCharType="end"/>
      </w:r>
      <w:r w:rsidRPr="004B5083">
        <w:rPr>
          <w:color w:val="22272F"/>
          <w:sz w:val="18"/>
          <w:szCs w:val="18"/>
        </w:rPr>
        <w:t>, </w:t>
      </w:r>
      <w:hyperlink r:id="rId200" w:anchor="/document/12180849/entry/2221" w:history="1">
        <w:r w:rsidRPr="004B5083">
          <w:rPr>
            <w:rStyle w:val="a3"/>
            <w:color w:val="3272C0"/>
            <w:sz w:val="18"/>
            <w:szCs w:val="18"/>
            <w:u w:val="none"/>
          </w:rPr>
          <w:t>221</w:t>
        </w:r>
      </w:hyperlink>
      <w:r w:rsidRPr="004B5083">
        <w:rPr>
          <w:color w:val="22272F"/>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14.6.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34 000 в момент возникновения требований к их плательщикам (начала претензионной работы).</w:t>
      </w:r>
    </w:p>
    <w:p w:rsidR="00622C1D" w:rsidRPr="006366FC" w:rsidRDefault="00622C1D" w:rsidP="00F0500C">
      <w:pPr>
        <w:pStyle w:val="s1"/>
        <w:spacing w:before="0" w:beforeAutospacing="0" w:after="0" w:afterAutospacing="0"/>
        <w:jc w:val="both"/>
      </w:pPr>
      <w:r w:rsidRPr="006366FC">
        <w:t>14.7. Расчеты по суммам страховых взносов, разрешенных к использованию в целях обеспечения предупредительных мероприятий по сокращению производственного травматизма и профессиональных заболеваний работников, а также санаторно-курортное лечение работников, занятых на работах с вредными и (или) опасными производственными факторами, отражаются бухгалтерскими записями:</w:t>
      </w:r>
    </w:p>
    <w:p w:rsidR="00622C1D" w:rsidRPr="006366FC" w:rsidRDefault="00622C1D" w:rsidP="00F0500C">
      <w:pPr>
        <w:pStyle w:val="s1"/>
        <w:spacing w:before="0" w:beforeAutospacing="0" w:after="0" w:afterAutospacing="0"/>
        <w:jc w:val="both"/>
      </w:pPr>
      <w:r w:rsidRPr="006366FC">
        <w:rPr>
          <w:rStyle w:val="s10"/>
          <w:bCs/>
        </w:rPr>
        <w:t>- Дебет КДБ 0 209 34 561 Кредит КДБ 0 401 10 139 на основании решения о возмещении за счет средств бюджета СФР расходов страхователя по предупредительным мерам в сумме согласно данному решению;</w:t>
      </w:r>
    </w:p>
    <w:p w:rsidR="00622C1D" w:rsidRPr="006366FC" w:rsidRDefault="00622C1D" w:rsidP="00F0500C">
      <w:pPr>
        <w:pStyle w:val="s1"/>
        <w:spacing w:before="0" w:beforeAutospacing="0" w:after="0" w:afterAutospacing="0"/>
        <w:jc w:val="both"/>
      </w:pPr>
      <w:r w:rsidRPr="006366FC">
        <w:rPr>
          <w:rStyle w:val="s10"/>
          <w:bCs/>
        </w:rPr>
        <w:t>- Дебет КДБ 0 209 34 561 Кредит КДБ 0 401 40 139 в размере оценочного значения в соответствии с планом финансового обеспечения предупредительных мер страхователя, в отношении которого принято положительное решение;</w:t>
      </w:r>
    </w:p>
    <w:p w:rsidR="00622C1D" w:rsidRPr="006366FC" w:rsidRDefault="00622C1D" w:rsidP="00F0500C">
      <w:pPr>
        <w:pStyle w:val="s1"/>
        <w:spacing w:before="0" w:beforeAutospacing="0" w:after="0" w:afterAutospacing="0"/>
        <w:jc w:val="both"/>
      </w:pPr>
      <w:r w:rsidRPr="006366FC">
        <w:rPr>
          <w:rStyle w:val="s10"/>
          <w:bCs/>
        </w:rPr>
        <w:t>Дебет КДБ 0 401 40 139 Кредит КДБ 0 401 10 139 на основании решения о возмещении за счет средств бюджета СФР расходов страхователя по предупредительным мерам в сумме согласно данному решению. При необходимости отражается корректировка оценочного значения объема финансового обеспечения предупредительных мер</w:t>
      </w:r>
      <w:r w:rsidRPr="006366FC">
        <w:t>.</w:t>
      </w:r>
    </w:p>
    <w:p w:rsidR="00622C1D" w:rsidRPr="004B5083" w:rsidRDefault="00622C1D" w:rsidP="00DC4496">
      <w:pPr>
        <w:pStyle w:val="s1"/>
        <w:spacing w:before="0" w:beforeAutospacing="0" w:after="0" w:afterAutospacing="0"/>
        <w:jc w:val="both"/>
        <w:rPr>
          <w:color w:val="22272F"/>
          <w:sz w:val="18"/>
          <w:szCs w:val="18"/>
        </w:rPr>
      </w:pPr>
      <w:r w:rsidRPr="006366FC">
        <w:rPr>
          <w:color w:val="22272F"/>
        </w:rPr>
        <w:t>Расчеты по возмещению расходов на предупредительные меры отражаются по тому КФО, в рамках которого осуществлялись соответствующие расходы.</w:t>
      </w:r>
      <w:r w:rsidR="00DC4496" w:rsidRPr="006366FC">
        <w:rPr>
          <w:color w:val="22272F"/>
        </w:rPr>
        <w:t xml:space="preserve"> </w:t>
      </w:r>
      <w:r w:rsidRPr="004B5083">
        <w:rPr>
          <w:color w:val="22272F"/>
          <w:sz w:val="18"/>
          <w:szCs w:val="18"/>
        </w:rPr>
        <w:t>(Основание: </w:t>
      </w:r>
      <w:hyperlink r:id="rId201" w:anchor="/document/403336765/entry/33" w:history="1">
        <w:r w:rsidRPr="004B5083">
          <w:rPr>
            <w:rStyle w:val="a3"/>
            <w:color w:val="3272C0"/>
            <w:sz w:val="18"/>
            <w:szCs w:val="18"/>
            <w:u w:val="none"/>
          </w:rPr>
          <w:t>письмо</w:t>
        </w:r>
      </w:hyperlink>
      <w:r w:rsidRPr="004B5083">
        <w:rPr>
          <w:color w:val="22272F"/>
          <w:sz w:val="18"/>
          <w:szCs w:val="18"/>
        </w:rPr>
        <w:t> Минфина России от 30.12.2021 N 02-06-07/108267)</w:t>
      </w:r>
    </w:p>
    <w:p w:rsidR="00622C1D" w:rsidRPr="004B5083" w:rsidRDefault="00622C1D" w:rsidP="00B448A3">
      <w:pPr>
        <w:pStyle w:val="s1"/>
        <w:spacing w:before="0" w:beforeAutospacing="0" w:after="0" w:afterAutospacing="0"/>
        <w:jc w:val="both"/>
        <w:rPr>
          <w:sz w:val="18"/>
          <w:szCs w:val="18"/>
        </w:rPr>
      </w:pPr>
      <w:r w:rsidRPr="006366FC">
        <w:rPr>
          <w:color w:val="22272F"/>
        </w:rPr>
        <w:t>14.8.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r w:rsidR="00B448A3" w:rsidRPr="006366FC">
        <w:rPr>
          <w:color w:val="22272F"/>
        </w:rPr>
        <w:t xml:space="preserve"> </w:t>
      </w:r>
      <w:r w:rsidR="00B448A3" w:rsidRPr="006366FC">
        <w:t xml:space="preserve"> </w:t>
      </w:r>
      <w:r w:rsidRPr="004B5083">
        <w:rPr>
          <w:sz w:val="18"/>
          <w:szCs w:val="18"/>
        </w:rPr>
        <w:t>(Основание: </w:t>
      </w:r>
      <w:proofErr w:type="spellStart"/>
      <w:r>
        <w:fldChar w:fldCharType="begin"/>
      </w:r>
      <w:r>
        <w:instrText>HYPERLINK "https://internet.garant.ru/" \l "/document/12180849/entry/2281"</w:instrText>
      </w:r>
      <w:r>
        <w:fldChar w:fldCharType="separate"/>
      </w:r>
      <w:r w:rsidRPr="004B5083">
        <w:rPr>
          <w:rStyle w:val="a3"/>
          <w:color w:val="auto"/>
          <w:sz w:val="18"/>
          <w:szCs w:val="18"/>
          <w:u w:val="none"/>
        </w:rPr>
        <w:t>п.п</w:t>
      </w:r>
      <w:proofErr w:type="spellEnd"/>
      <w:r w:rsidRPr="004B5083">
        <w:rPr>
          <w:rStyle w:val="a3"/>
          <w:color w:val="auto"/>
          <w:sz w:val="18"/>
          <w:szCs w:val="18"/>
          <w:u w:val="none"/>
        </w:rPr>
        <w:t>. 281</w:t>
      </w:r>
      <w:r>
        <w:rPr>
          <w:rStyle w:val="a3"/>
          <w:color w:val="auto"/>
          <w:sz w:val="18"/>
          <w:szCs w:val="18"/>
          <w:u w:val="none"/>
        </w:rPr>
        <w:fldChar w:fldCharType="end"/>
      </w:r>
      <w:r w:rsidRPr="004B5083">
        <w:rPr>
          <w:sz w:val="18"/>
          <w:szCs w:val="18"/>
        </w:rPr>
        <w:t>, </w:t>
      </w:r>
      <w:hyperlink r:id="rId202" w:anchor="/document/12180849/entry/2282" w:history="1">
        <w:r w:rsidRPr="004B5083">
          <w:rPr>
            <w:rStyle w:val="a3"/>
            <w:color w:val="auto"/>
            <w:sz w:val="18"/>
            <w:szCs w:val="18"/>
            <w:u w:val="none"/>
          </w:rPr>
          <w:t>282</w:t>
        </w:r>
      </w:hyperlink>
      <w:r w:rsidRPr="004B5083">
        <w:rPr>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 xml:space="preserve">14.10.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w:t>
      </w:r>
      <w:r w:rsidRPr="006366FC">
        <w:rPr>
          <w:color w:val="22272F"/>
        </w:rPr>
        <w:lastRenderedPageBreak/>
        <w:t>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622C1D" w:rsidRPr="006366FC" w:rsidRDefault="00622C1D" w:rsidP="00F0500C">
      <w:pPr>
        <w:pStyle w:val="s1"/>
        <w:spacing w:before="0" w:beforeAutospacing="0" w:after="0" w:afterAutospacing="0"/>
        <w:jc w:val="both"/>
        <w:rPr>
          <w:color w:val="22272F"/>
        </w:rPr>
      </w:pPr>
      <w:r w:rsidRPr="006366FC">
        <w:rPr>
          <w:color w:val="22272F"/>
        </w:rPr>
        <w:t>14.11. Отражение в учете приобретенных прав пользования нематериальными активами, если срок их использования менее или равен 12 месяцам и приходятся на 2 разных отчетных года:</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Дебет Х</w:t>
      </w:r>
      <w:r w:rsidR="00DC4496" w:rsidRPr="006366FC">
        <w:rPr>
          <w:rStyle w:val="s10"/>
          <w:bCs/>
          <w:color w:val="22272F"/>
        </w:rPr>
        <w:t xml:space="preserve"> 401 50 226 Кредит Х 302 26 73Х.</w:t>
      </w:r>
    </w:p>
    <w:p w:rsidR="00622C1D" w:rsidRPr="006366FC" w:rsidRDefault="00622C1D" w:rsidP="00F0500C">
      <w:pPr>
        <w:pStyle w:val="s1"/>
        <w:spacing w:before="0" w:beforeAutospacing="0" w:after="0" w:afterAutospacing="0"/>
        <w:jc w:val="both"/>
        <w:rPr>
          <w:color w:val="22272F"/>
        </w:rPr>
      </w:pPr>
      <w:r w:rsidRPr="006366FC">
        <w:rPr>
          <w:color w:val="22272F"/>
        </w:rPr>
        <w:t>Учтенные на счете 401 50 расходы относятся на</w:t>
      </w:r>
      <w:r w:rsidR="00AB5569">
        <w:rPr>
          <w:color w:val="22272F"/>
        </w:rPr>
        <w:t xml:space="preserve"> </w:t>
      </w:r>
      <w:r w:rsidRPr="006366FC">
        <w:rPr>
          <w:rStyle w:val="s10"/>
          <w:bCs/>
          <w:color w:val="22272F"/>
        </w:rPr>
        <w:t>затраты</w:t>
      </w:r>
      <w:r w:rsidRPr="006366FC">
        <w:rPr>
          <w:color w:val="22272F"/>
        </w:rPr>
        <w:t xml:space="preserve"> текущего года </w:t>
      </w:r>
      <w:r w:rsidR="00DC4496" w:rsidRPr="006366FC">
        <w:rPr>
          <w:rStyle w:val="s10"/>
          <w:bCs/>
          <w:color w:val="22272F"/>
        </w:rPr>
        <w:t>ежемесячно</w:t>
      </w:r>
      <w:r w:rsidRPr="006366FC">
        <w:rPr>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14.12. Ущерб от недостачи имущества на забалансовых счетах отражается с применением:</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счета 209 44 "Расчеты по доходам от возмещения ущерба имуществу (за исключением страховых возмещений)";</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аналитических счетов счета 209 70 "Расчеты по ущербу нефинансовым активам"</w:t>
      </w:r>
      <w:r w:rsidRPr="006366FC">
        <w:rPr>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14.13. Ущерб от незаконного списания имущества отражается с применением:</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счета 209 44 "Расчеты по доходам от возмещения ущерба имуществу (за</w:t>
      </w:r>
      <w:r w:rsidR="004B653A">
        <w:rPr>
          <w:rStyle w:val="s10"/>
          <w:bCs/>
          <w:color w:val="22272F"/>
        </w:rPr>
        <w:t xml:space="preserve"> </w:t>
      </w:r>
      <w:r w:rsidRPr="006366FC">
        <w:rPr>
          <w:rStyle w:val="s10"/>
          <w:bCs/>
          <w:color w:val="22272F"/>
        </w:rPr>
        <w:t>исключением страховых возмещений)";</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аналитических счетов учета счета 209 70 "Расчеты по ущербу нефинансовым активам"</w:t>
      </w:r>
      <w:r w:rsidRPr="006366FC">
        <w:rPr>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DC4496" w:rsidRPr="006366FC">
        <w:rPr>
          <w:color w:val="22272F"/>
        </w:rPr>
        <w:t>4</w:t>
      </w:r>
      <w:r w:rsidRPr="006366FC">
        <w:rPr>
          <w:color w:val="22272F"/>
        </w:rPr>
        <w:t>. Корреспонденции счетов для восстановления в учете дебиторской (кредиторской) задолженности.</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4</w:t>
      </w:r>
      <w:r w:rsidRPr="006366FC">
        <w:rPr>
          <w:color w:val="22272F"/>
        </w:rPr>
        <w:t>.1. Восстановление дебиторской задолженности по расходам, образовавшейся в текущем финансовом году, отражается проводкой</w:t>
      </w:r>
      <w:r w:rsidRPr="006366FC">
        <w:rPr>
          <w:rStyle w:val="s10"/>
          <w:bCs/>
          <w:color w:val="22272F"/>
        </w:rPr>
        <w:t>:</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с указанием по кредиту счета 0 401 20 273, одновременно отражается уменьшение забал</w:t>
      </w:r>
      <w:r w:rsidR="00DC4496" w:rsidRPr="006366FC">
        <w:rPr>
          <w:rStyle w:val="s10"/>
          <w:bCs/>
          <w:color w:val="22272F"/>
        </w:rPr>
        <w:t>ансового счета 04 (при наличии).</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4</w:t>
      </w:r>
      <w:r w:rsidRPr="006366FC">
        <w:rPr>
          <w:color w:val="22272F"/>
        </w:rPr>
        <w:t>.2. Восстановление дебиторской задолженности по расходам, образовавшейся в прошлые годы, отражается проводкой</w:t>
      </w:r>
      <w:r w:rsidRPr="006366FC">
        <w:rPr>
          <w:rStyle w:val="s10"/>
          <w:bCs/>
          <w:color w:val="22272F"/>
        </w:rPr>
        <w:t>:</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по дебету счета 0 209 34 56Х и кредиту счета 0 401 10 173, одновременно отражается уменьшение забал</w:t>
      </w:r>
      <w:r w:rsidR="00DC4496" w:rsidRPr="006366FC">
        <w:rPr>
          <w:rStyle w:val="s10"/>
          <w:bCs/>
          <w:color w:val="22272F"/>
        </w:rPr>
        <w:t>ансового счета 04 (при наличии).</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4</w:t>
      </w:r>
      <w:r w:rsidRPr="006366FC">
        <w:rPr>
          <w:color w:val="22272F"/>
        </w:rPr>
        <w:t>.3. Восстановление дебиторской задолженности по доходам отражается проводкой</w:t>
      </w:r>
      <w:r w:rsidRPr="006366FC">
        <w:rPr>
          <w:rStyle w:val="s10"/>
          <w:bCs/>
          <w:color w:val="22272F"/>
        </w:rPr>
        <w:t>:</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с указанием по кредиту счета 0 401 10 173, одновременно отражается уменьшение забал</w:t>
      </w:r>
      <w:r w:rsidR="00DC4496" w:rsidRPr="006366FC">
        <w:rPr>
          <w:rStyle w:val="s10"/>
          <w:bCs/>
          <w:color w:val="22272F"/>
        </w:rPr>
        <w:t>ансового счета 04 (при наличии).</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4</w:t>
      </w:r>
      <w:r w:rsidRPr="006366FC">
        <w:rPr>
          <w:color w:val="22272F"/>
        </w:rPr>
        <w:t xml:space="preserve">.4. Восстановление кредиторской задолженности отражается проводкой </w:t>
      </w:r>
      <w:r w:rsidRPr="006366FC">
        <w:rPr>
          <w:rStyle w:val="s10"/>
          <w:bCs/>
          <w:color w:val="22272F"/>
        </w:rPr>
        <w:t>с указанием по дебету счета 0 401 10 173, одновременно отражается уменьшение забал</w:t>
      </w:r>
      <w:r w:rsidR="007059B3" w:rsidRPr="006366FC">
        <w:rPr>
          <w:rStyle w:val="s10"/>
          <w:bCs/>
          <w:color w:val="22272F"/>
        </w:rPr>
        <w:t>ансового счета 20 (при наличии).</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5</w:t>
      </w:r>
      <w:r w:rsidRPr="006366FC">
        <w:rPr>
          <w:color w:val="22272F"/>
        </w:rPr>
        <w:t>. Корреспонденции счетов для расчетов по выплате социального пособия на погребение, 4-х дополнительных выходных дней по уходу за детьми-инвалидами.</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5</w:t>
      </w:r>
      <w:r w:rsidRPr="006366FC">
        <w:rPr>
          <w:color w:val="22272F"/>
        </w:rPr>
        <w:t>.1. Начисление расходов на оплату социального пособия на погребение и 4-х дополнительных дней по уходу за детьми-инвалидами отражается по дебету счета КРБ 0 303 05 831 и кредиту счетов КРБ 0 302 65 737, КРБ 0 302 66 737.</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5</w:t>
      </w:r>
      <w:r w:rsidRPr="006366FC">
        <w:rPr>
          <w:color w:val="22272F"/>
        </w:rPr>
        <w:t>.2. Начисление страховых взносов с расходов на оплату 4-х дополнительных дней по уходу за детьми-инвалидами отражается по дебету счета КРБ 0 303 05 831 и кредиту счетов КРБ 0 303 ХХ 731.</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5</w:t>
      </w:r>
      <w:r w:rsidRPr="006366FC">
        <w:rPr>
          <w:color w:val="22272F"/>
        </w:rPr>
        <w:t>.3. Начисление задолженности СФР по возмещению расходов по выплате социального пособия на погребение и 4-х дополнительных дней по уходу за детьми-инвалидами отражается по дебету счета КРБ 0 209 34 561 и кредиту счета КРБ 0 303 05 731.</w:t>
      </w:r>
    </w:p>
    <w:p w:rsidR="00622C1D" w:rsidRPr="006366FC" w:rsidRDefault="00622C1D" w:rsidP="00F0500C">
      <w:pPr>
        <w:pStyle w:val="s1"/>
        <w:spacing w:before="0" w:beforeAutospacing="0" w:after="0" w:afterAutospacing="0"/>
        <w:jc w:val="both"/>
        <w:rPr>
          <w:color w:val="22272F"/>
        </w:rPr>
      </w:pPr>
      <w:r w:rsidRPr="006366FC">
        <w:rPr>
          <w:color w:val="22272F"/>
        </w:rPr>
        <w:t>14.1</w:t>
      </w:r>
      <w:r w:rsidR="004B653A">
        <w:rPr>
          <w:color w:val="22272F"/>
        </w:rPr>
        <w:t>6</w:t>
      </w:r>
      <w:r w:rsidRPr="006366FC">
        <w:rPr>
          <w:color w:val="22272F"/>
        </w:rPr>
        <w:t xml:space="preserve">. Расчет и выплата заработной платы за декабрь производится на основании предварительного Табеля учета использования рабочего времени и рассматривается в качестве оценочного значения. На основании корректировочного Табеля, представленного в течение </w:t>
      </w:r>
      <w:r w:rsidRPr="006366FC">
        <w:rPr>
          <w:rStyle w:val="s10"/>
          <w:b/>
          <w:bCs/>
          <w:color w:val="22272F"/>
        </w:rPr>
        <w:t>3</w:t>
      </w:r>
      <w:r w:rsidRPr="006366FC">
        <w:rPr>
          <w:color w:val="22272F"/>
        </w:rPr>
        <w:t xml:space="preserve"> рабочих дней очередного года, в учете отражается уточнение начисленных сумм последним днем отчетного года.</w:t>
      </w:r>
    </w:p>
    <w:p w:rsidR="007059B3" w:rsidRPr="006366FC" w:rsidRDefault="007059B3" w:rsidP="00F0500C">
      <w:pPr>
        <w:pStyle w:val="s3"/>
        <w:spacing w:before="0" w:beforeAutospacing="0" w:after="0" w:afterAutospacing="0"/>
        <w:jc w:val="center"/>
        <w:rPr>
          <w:color w:val="22272F"/>
        </w:rPr>
      </w:pPr>
    </w:p>
    <w:p w:rsidR="00622C1D" w:rsidRPr="006366FC" w:rsidRDefault="00622C1D" w:rsidP="00F0500C">
      <w:pPr>
        <w:pStyle w:val="s3"/>
        <w:spacing w:before="0" w:beforeAutospacing="0" w:after="0" w:afterAutospacing="0"/>
        <w:jc w:val="center"/>
        <w:rPr>
          <w:b/>
          <w:color w:val="22272F"/>
        </w:rPr>
      </w:pPr>
      <w:r w:rsidRPr="006366FC">
        <w:rPr>
          <w:b/>
          <w:color w:val="22272F"/>
        </w:rPr>
        <w:t>15. Учет доходов и расходов</w:t>
      </w:r>
    </w:p>
    <w:p w:rsidR="007059B3" w:rsidRPr="002B0D5A" w:rsidRDefault="007059B3" w:rsidP="00F0500C">
      <w:pPr>
        <w:pStyle w:val="s3"/>
        <w:spacing w:before="0" w:beforeAutospacing="0" w:after="0" w:afterAutospacing="0"/>
        <w:jc w:val="center"/>
        <w:rPr>
          <w:color w:val="22272F"/>
        </w:rPr>
      </w:pPr>
    </w:p>
    <w:p w:rsidR="00622C1D" w:rsidRPr="006366FC" w:rsidRDefault="00622C1D" w:rsidP="00F0500C">
      <w:pPr>
        <w:pStyle w:val="s1"/>
        <w:spacing w:before="0" w:beforeAutospacing="0" w:after="0" w:afterAutospacing="0"/>
        <w:jc w:val="both"/>
        <w:rPr>
          <w:color w:val="22272F"/>
        </w:rPr>
      </w:pPr>
      <w:r w:rsidRPr="006366FC">
        <w:rPr>
          <w:color w:val="22272F"/>
        </w:rPr>
        <w:t>15.1. Организация раздельного учета по видам доходов (расходов) осуществляется следующим образом:</w:t>
      </w:r>
    </w:p>
    <w:p w:rsidR="00622C1D" w:rsidRPr="006366FC" w:rsidRDefault="00622C1D" w:rsidP="00F0500C">
      <w:pPr>
        <w:pStyle w:val="s1"/>
        <w:spacing w:before="0" w:beforeAutospacing="0" w:after="0" w:afterAutospacing="0"/>
        <w:jc w:val="both"/>
        <w:rPr>
          <w:color w:val="22272F"/>
        </w:rPr>
      </w:pPr>
      <w:r w:rsidRPr="006366FC">
        <w:rPr>
          <w:color w:val="22272F"/>
        </w:rPr>
        <w:t>15.1.1. Путем обособления учета средств по источнику финансового обеспечения на уровне 18 разряда номера счета бухгалтерского учета.</w:t>
      </w:r>
    </w:p>
    <w:p w:rsidR="00622C1D" w:rsidRPr="006366FC" w:rsidRDefault="00622C1D" w:rsidP="00F0500C">
      <w:pPr>
        <w:pStyle w:val="s1"/>
        <w:spacing w:before="0" w:beforeAutospacing="0" w:after="0" w:afterAutospacing="0"/>
        <w:jc w:val="both"/>
        <w:rPr>
          <w:color w:val="22272F"/>
        </w:rPr>
      </w:pPr>
      <w:r w:rsidRPr="006366FC">
        <w:rPr>
          <w:color w:val="22272F"/>
        </w:rPr>
        <w:t>15.1.2. Путем группировки доходов (расходов) учреждения по экономическому содержанию в разрезе кодов КОСГУ.</w:t>
      </w:r>
    </w:p>
    <w:p w:rsidR="00622C1D" w:rsidRPr="00DD03F0" w:rsidRDefault="00622C1D" w:rsidP="007059B3">
      <w:pPr>
        <w:pStyle w:val="s1"/>
        <w:spacing w:before="0" w:beforeAutospacing="0" w:after="0" w:afterAutospacing="0"/>
        <w:jc w:val="both"/>
        <w:rPr>
          <w:color w:val="22272F"/>
          <w:sz w:val="18"/>
          <w:szCs w:val="18"/>
        </w:rPr>
      </w:pPr>
      <w:r w:rsidRPr="006366FC">
        <w:rPr>
          <w:color w:val="22272F"/>
        </w:rPr>
        <w:lastRenderedPageBreak/>
        <w:t>15.1.3. Аналитический учет доходов, а также соответствующих им расходов осуществляется по видам деятельности, определенным Уставом учреждения, путем отражения соответствующих виду деятельности кодов раздела и подраздела классификации расходов бюджета в 1- 4 разрядах счета</w:t>
      </w:r>
      <w:r w:rsidR="007059B3" w:rsidRPr="006366FC">
        <w:rPr>
          <w:color w:val="22272F"/>
        </w:rPr>
        <w:t xml:space="preserve">. </w:t>
      </w:r>
      <w:r w:rsidRPr="00DD03F0">
        <w:rPr>
          <w:color w:val="22272F"/>
          <w:sz w:val="18"/>
          <w:szCs w:val="18"/>
        </w:rPr>
        <w:t>(Основание: </w:t>
      </w:r>
      <w:hyperlink r:id="rId203" w:anchor="/document/12180849/entry/2299" w:history="1">
        <w:r w:rsidRPr="00DD03F0">
          <w:rPr>
            <w:rStyle w:val="a3"/>
            <w:color w:val="3272C0"/>
            <w:sz w:val="18"/>
            <w:szCs w:val="18"/>
            <w:u w:val="none"/>
          </w:rPr>
          <w:t>п. 299</w:t>
        </w:r>
      </w:hyperlink>
      <w:r w:rsidRPr="00DD03F0">
        <w:rPr>
          <w:color w:val="22272F"/>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15.2. По коду вида деятельности 2 "Приносящая доход деятельность" (КФО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
    <w:p w:rsidR="00622C1D" w:rsidRPr="006366FC" w:rsidRDefault="00622C1D" w:rsidP="00F0500C">
      <w:pPr>
        <w:pStyle w:val="s1"/>
        <w:spacing w:before="0" w:beforeAutospacing="0" w:after="0" w:afterAutospacing="0"/>
        <w:jc w:val="both"/>
        <w:rPr>
          <w:color w:val="22272F"/>
        </w:rPr>
      </w:pPr>
      <w:r w:rsidRPr="006366FC">
        <w:rPr>
          <w:color w:val="22272F"/>
        </w:rPr>
        <w:t>- доходы в виде предъявленных неустоек (пеней, штрафов) по условиям гражданско-правовых договоров;</w:t>
      </w:r>
    </w:p>
    <w:p w:rsidR="00622C1D" w:rsidRPr="006366FC" w:rsidRDefault="00622C1D" w:rsidP="00F0500C">
      <w:pPr>
        <w:pStyle w:val="s1"/>
        <w:spacing w:before="0" w:beforeAutospacing="0" w:after="0" w:afterAutospacing="0"/>
        <w:jc w:val="both"/>
        <w:rPr>
          <w:color w:val="22272F"/>
        </w:rPr>
      </w:pPr>
      <w:r w:rsidRPr="006366FC">
        <w:rPr>
          <w:color w:val="22272F"/>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rsidR="00622C1D" w:rsidRPr="006366FC" w:rsidRDefault="00622C1D" w:rsidP="00F0500C">
      <w:pPr>
        <w:pStyle w:val="s1"/>
        <w:spacing w:before="0" w:beforeAutospacing="0" w:after="0" w:afterAutospacing="0"/>
        <w:jc w:val="both"/>
        <w:rPr>
          <w:color w:val="22272F"/>
        </w:rPr>
      </w:pPr>
      <w:r w:rsidRPr="006366FC">
        <w:rPr>
          <w:color w:val="22272F"/>
        </w:rPr>
        <w:t>- суммы выявленных недостач (хищений, потерь) нефинансовых активов;</w:t>
      </w:r>
    </w:p>
    <w:p w:rsidR="00622C1D" w:rsidRPr="006366FC" w:rsidRDefault="00622C1D" w:rsidP="00F0500C">
      <w:pPr>
        <w:pStyle w:val="s1"/>
        <w:spacing w:before="0" w:beforeAutospacing="0" w:after="0" w:afterAutospacing="0"/>
        <w:jc w:val="both"/>
        <w:rPr>
          <w:color w:val="22272F"/>
        </w:rPr>
      </w:pPr>
      <w:r w:rsidRPr="006366FC">
        <w:rPr>
          <w:color w:val="22272F"/>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6366FC">
        <w:rPr>
          <w:color w:val="22272F"/>
        </w:rPr>
        <w:t>разукомплектации</w:t>
      </w:r>
      <w:proofErr w:type="spellEnd"/>
      <w:r w:rsidRPr="006366FC">
        <w:rPr>
          <w:color w:val="22272F"/>
        </w:rPr>
        <w:t xml:space="preserve"> объектов нефинансовых активов;</w:t>
      </w:r>
    </w:p>
    <w:p w:rsidR="00622C1D" w:rsidRPr="006366FC" w:rsidRDefault="00622C1D" w:rsidP="00F0500C">
      <w:pPr>
        <w:pStyle w:val="s1"/>
        <w:spacing w:before="0" w:beforeAutospacing="0" w:after="0" w:afterAutospacing="0"/>
        <w:jc w:val="both"/>
        <w:rPr>
          <w:color w:val="22272F"/>
        </w:rPr>
      </w:pPr>
      <w:r w:rsidRPr="006366FC">
        <w:rPr>
          <w:color w:val="22272F"/>
        </w:rPr>
        <w:t>- доходы от реализации нефинансовых активов.</w:t>
      </w:r>
    </w:p>
    <w:p w:rsidR="00622C1D" w:rsidRPr="006366FC" w:rsidRDefault="00622C1D" w:rsidP="00F0500C">
      <w:pPr>
        <w:pStyle w:val="s1"/>
        <w:spacing w:before="0" w:beforeAutospacing="0" w:after="0" w:afterAutospacing="0"/>
        <w:jc w:val="both"/>
        <w:rPr>
          <w:color w:val="22272F"/>
        </w:rPr>
      </w:pPr>
      <w:r w:rsidRPr="006366FC">
        <w:rPr>
          <w:color w:val="22272F"/>
        </w:rPr>
        <w:t xml:space="preserve">15.3. Операции по получению от </w:t>
      </w:r>
      <w:r w:rsidR="007059B3" w:rsidRPr="006366FC">
        <w:rPr>
          <w:color w:val="22272F"/>
        </w:rPr>
        <w:t>Министерства здравоохранения Камчатского края</w:t>
      </w:r>
      <w:r w:rsidRPr="006366FC">
        <w:rPr>
          <w:rStyle w:val="s10"/>
          <w:b/>
          <w:bCs/>
          <w:color w:val="22272F"/>
        </w:rPr>
        <w:t xml:space="preserve">, </w:t>
      </w:r>
      <w:r w:rsidRPr="006366FC">
        <w:rPr>
          <w:color w:val="22272F"/>
        </w:rPr>
        <w:t>любых объектов имущества отражаются по коду вида деятельности "Субсидии на выполнение государственного (муниципального) задания" (КФО 4).</w:t>
      </w:r>
    </w:p>
    <w:p w:rsidR="00622C1D" w:rsidRPr="006366FC" w:rsidRDefault="00622C1D" w:rsidP="00F0500C">
      <w:pPr>
        <w:pStyle w:val="s1"/>
        <w:spacing w:before="0" w:beforeAutospacing="0" w:after="0" w:afterAutospacing="0"/>
        <w:jc w:val="both"/>
        <w:rPr>
          <w:color w:val="22272F"/>
        </w:rPr>
      </w:pPr>
      <w:r w:rsidRPr="006366FC">
        <w:rPr>
          <w:color w:val="22272F"/>
        </w:rPr>
        <w:t>15.4. Особенности признания в бухгалтерском учете некоторых доходов на счете 0 401 10 000 "Доходы текущего финансового года" устанавливаются следующие:</w:t>
      </w:r>
    </w:p>
    <w:p w:rsidR="00622C1D" w:rsidRPr="006366FC" w:rsidRDefault="00622C1D" w:rsidP="00F0500C">
      <w:pPr>
        <w:pStyle w:val="s1"/>
        <w:spacing w:before="0" w:beforeAutospacing="0" w:after="0" w:afterAutospacing="0"/>
        <w:jc w:val="both"/>
        <w:rPr>
          <w:color w:val="22272F"/>
        </w:rPr>
      </w:pPr>
      <w:r w:rsidRPr="006366FC">
        <w:rPr>
          <w:color w:val="22272F"/>
        </w:rPr>
        <w:t>15.4.</w:t>
      </w:r>
      <w:r w:rsidR="002A516E" w:rsidRPr="002B0D5A">
        <w:rPr>
          <w:color w:val="22272F"/>
        </w:rPr>
        <w:t>1</w:t>
      </w:r>
      <w:r w:rsidRPr="006366FC">
        <w:rPr>
          <w:color w:val="22272F"/>
        </w:rPr>
        <w:t>. Доходы в виде неучтенных объектов нефинансовых активов, выявленных в результате инвентаризации, отражаются</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на дату утверждения руководителем учреждения итогов инвентаризации;</w:t>
      </w:r>
    </w:p>
    <w:p w:rsidR="00622C1D" w:rsidRPr="006366FC" w:rsidRDefault="00622C1D" w:rsidP="00F0500C">
      <w:pPr>
        <w:pStyle w:val="s1"/>
        <w:spacing w:before="0" w:beforeAutospacing="0" w:after="0" w:afterAutospacing="0"/>
        <w:jc w:val="both"/>
        <w:rPr>
          <w:color w:val="22272F"/>
        </w:rPr>
      </w:pPr>
      <w:r w:rsidRPr="006366FC">
        <w:rPr>
          <w:color w:val="22272F"/>
        </w:rPr>
        <w:t>15.4.</w:t>
      </w:r>
      <w:r w:rsidR="002A516E" w:rsidRPr="00054569">
        <w:rPr>
          <w:color w:val="22272F"/>
        </w:rPr>
        <w:t>2</w:t>
      </w:r>
      <w:r w:rsidRPr="006366FC">
        <w:rPr>
          <w:color w:val="22272F"/>
        </w:rPr>
        <w:t>. Доходы от возмещения ущерба отражаются</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на дату выявления недостач, хищений имущества в соответствии с результатами проведенной инвентаризации;</w:t>
      </w:r>
    </w:p>
    <w:p w:rsidR="00622C1D" w:rsidRPr="006366FC" w:rsidRDefault="00622C1D" w:rsidP="00F0500C">
      <w:pPr>
        <w:pStyle w:val="s1"/>
        <w:spacing w:before="0" w:beforeAutospacing="0" w:after="0" w:afterAutospacing="0"/>
        <w:jc w:val="both"/>
        <w:rPr>
          <w:color w:val="22272F"/>
        </w:rPr>
      </w:pPr>
      <w:r w:rsidRPr="006366FC">
        <w:rPr>
          <w:color w:val="22272F"/>
        </w:rPr>
        <w:t>15.4.</w:t>
      </w:r>
      <w:r w:rsidR="002A516E" w:rsidRPr="002B0D5A">
        <w:rPr>
          <w:color w:val="22272F"/>
        </w:rPr>
        <w:t>3</w:t>
      </w:r>
      <w:r w:rsidRPr="006366FC">
        <w:rPr>
          <w:color w:val="22272F"/>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622C1D" w:rsidRPr="006366FC" w:rsidRDefault="00622C1D" w:rsidP="00F0500C">
      <w:pPr>
        <w:pStyle w:val="s1"/>
        <w:spacing w:before="0" w:beforeAutospacing="0" w:after="0" w:afterAutospacing="0"/>
        <w:jc w:val="both"/>
        <w:rPr>
          <w:color w:val="22272F"/>
        </w:rPr>
      </w:pPr>
      <w:r w:rsidRPr="006366FC">
        <w:rPr>
          <w:color w:val="22272F"/>
        </w:rPr>
        <w:t>15.5. В составе доходов будущих периодов на счете 0 401 40 000 "Доходы будущих периодов" учитываются:</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622C1D" w:rsidRPr="006366FC" w:rsidRDefault="00E36F80" w:rsidP="00F0500C">
      <w:pPr>
        <w:pStyle w:val="s1"/>
        <w:spacing w:before="0" w:beforeAutospacing="0" w:after="0" w:afterAutospacing="0"/>
        <w:jc w:val="both"/>
        <w:rPr>
          <w:color w:val="22272F"/>
        </w:rPr>
      </w:pPr>
      <w:r w:rsidRPr="006366FC">
        <w:rPr>
          <w:rStyle w:val="s10"/>
          <w:bCs/>
          <w:color w:val="22272F"/>
        </w:rPr>
        <w:t>- доходы по арендным платежам.</w:t>
      </w:r>
    </w:p>
    <w:p w:rsidR="00622C1D" w:rsidRPr="00DD03F0" w:rsidRDefault="00622C1D" w:rsidP="00E36F80">
      <w:pPr>
        <w:pStyle w:val="s1"/>
        <w:spacing w:before="0" w:beforeAutospacing="0" w:after="0" w:afterAutospacing="0"/>
        <w:jc w:val="both"/>
        <w:rPr>
          <w:color w:val="22272F"/>
          <w:sz w:val="18"/>
          <w:szCs w:val="18"/>
        </w:rPr>
      </w:pPr>
      <w:r w:rsidRPr="006366FC">
        <w:rPr>
          <w:color w:val="22272F"/>
        </w:rPr>
        <w:t>В учреждении устанавливаются следующие требования к аналитическому учету доходов будущих периодов на счетах 401 41 "Доходы будущих периодов к признанию в текущем году", 401 49 "Доходы будущих периодо</w:t>
      </w:r>
      <w:r w:rsidR="00E36F80" w:rsidRPr="006366FC">
        <w:rPr>
          <w:color w:val="22272F"/>
        </w:rPr>
        <w:t>в к признанию в очередные года</w:t>
      </w:r>
      <w:r w:rsidR="00E36F80" w:rsidRPr="00DD03F0">
        <w:rPr>
          <w:color w:val="22272F"/>
          <w:sz w:val="18"/>
          <w:szCs w:val="18"/>
        </w:rPr>
        <w:t>".</w:t>
      </w:r>
      <w:r w:rsidRPr="00DD03F0">
        <w:rPr>
          <w:color w:val="22272F"/>
          <w:sz w:val="18"/>
          <w:szCs w:val="18"/>
        </w:rPr>
        <w:t>(Основание: </w:t>
      </w:r>
      <w:hyperlink r:id="rId204" w:anchor="/document/12180849/entry/2301" w:history="1">
        <w:r w:rsidRPr="00DD03F0">
          <w:rPr>
            <w:rStyle w:val="a3"/>
            <w:color w:val="3272C0"/>
            <w:sz w:val="18"/>
            <w:szCs w:val="18"/>
            <w:u w:val="none"/>
          </w:rPr>
          <w:t>п. 301</w:t>
        </w:r>
      </w:hyperlink>
      <w:r w:rsidRPr="00DD03F0">
        <w:rPr>
          <w:color w:val="22272F"/>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15.6. В составе расходов будущих периодов на счете 0 401 50 000 "Расходы будущих периодов" отражаются расходы, связанные:</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со страхованием имущества, гражданской ответственности;</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с выплатой по ежегодному оплачиваемому отпуску, за неотработанные дни отпуска;</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с неравномерно производимым ремонтом основных средств;</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xml:space="preserve">- с приобретением прав пользования нематериальными активами, если срок их использования менее или равен 12 месяцам и приходятся на 2 </w:t>
      </w:r>
      <w:r w:rsidR="00B448A3" w:rsidRPr="006366FC">
        <w:rPr>
          <w:rStyle w:val="s10"/>
          <w:bCs/>
          <w:color w:val="22272F"/>
        </w:rPr>
        <w:t>разных отчетных года.</w:t>
      </w:r>
    </w:p>
    <w:p w:rsidR="00622C1D" w:rsidRPr="00DD03F0" w:rsidRDefault="00622C1D" w:rsidP="00D56F6D">
      <w:pPr>
        <w:pStyle w:val="s1"/>
        <w:spacing w:before="0" w:beforeAutospacing="0" w:after="0" w:afterAutospacing="0"/>
        <w:jc w:val="both"/>
        <w:rPr>
          <w:color w:val="22272F"/>
          <w:sz w:val="18"/>
          <w:szCs w:val="18"/>
        </w:rPr>
      </w:pPr>
      <w:r w:rsidRPr="006366FC">
        <w:rPr>
          <w:color w:val="22272F"/>
        </w:rPr>
        <w:t xml:space="preserve">Расходы будущих периодов подлежат отнесению на финансовый результат текущего финансового года </w:t>
      </w:r>
      <w:r w:rsidRPr="00311239">
        <w:rPr>
          <w:rStyle w:val="s10"/>
          <w:color w:val="22272F"/>
        </w:rPr>
        <w:t>ежемесячно</w:t>
      </w:r>
      <w:r w:rsidR="00D56F6D" w:rsidRPr="00311239">
        <w:rPr>
          <w:rStyle w:val="s10"/>
          <w:color w:val="22272F"/>
        </w:rPr>
        <w:t>.</w:t>
      </w:r>
      <w:r w:rsidR="00D56F6D" w:rsidRPr="006366FC">
        <w:rPr>
          <w:rStyle w:val="s10"/>
          <w:b/>
          <w:bCs/>
          <w:color w:val="22272F"/>
        </w:rPr>
        <w:t xml:space="preserve"> </w:t>
      </w:r>
      <w:r w:rsidR="00D56F6D" w:rsidRPr="006366FC">
        <w:rPr>
          <w:color w:val="22272F"/>
        </w:rPr>
        <w:t xml:space="preserve"> </w:t>
      </w:r>
      <w:r w:rsidRPr="00DD03F0">
        <w:rPr>
          <w:color w:val="22272F"/>
          <w:sz w:val="18"/>
          <w:szCs w:val="18"/>
        </w:rPr>
        <w:t>(Основание: </w:t>
      </w:r>
      <w:hyperlink r:id="rId205" w:anchor="/document/12180849/entry/2302" w:history="1">
        <w:r w:rsidRPr="00DD03F0">
          <w:rPr>
            <w:rStyle w:val="a3"/>
            <w:color w:val="3272C0"/>
            <w:sz w:val="18"/>
            <w:szCs w:val="18"/>
            <w:u w:val="none"/>
          </w:rPr>
          <w:t>п. 302</w:t>
        </w:r>
      </w:hyperlink>
      <w:r w:rsidRPr="00DD03F0">
        <w:rPr>
          <w:color w:val="22272F"/>
          <w:sz w:val="18"/>
          <w:szCs w:val="18"/>
        </w:rPr>
        <w:t> Инструкции N 157н)</w:t>
      </w:r>
    </w:p>
    <w:p w:rsidR="00622C1D" w:rsidRPr="006366FC" w:rsidRDefault="00622C1D" w:rsidP="00F0500C">
      <w:pPr>
        <w:pStyle w:val="s1"/>
        <w:spacing w:before="0" w:beforeAutospacing="0" w:after="0" w:afterAutospacing="0"/>
        <w:jc w:val="both"/>
        <w:rPr>
          <w:color w:val="22272F"/>
        </w:rPr>
      </w:pPr>
      <w:r w:rsidRPr="006366FC">
        <w:rPr>
          <w:color w:val="22272F"/>
        </w:rPr>
        <w:t>15.7. Устанавливаются следующие особенности признания расходов будущих периодов расходами текущего финансового года:</w:t>
      </w:r>
    </w:p>
    <w:p w:rsidR="00622C1D" w:rsidRPr="00DD03F0" w:rsidRDefault="00622C1D" w:rsidP="00F0500C">
      <w:pPr>
        <w:pStyle w:val="s1"/>
        <w:spacing w:before="0" w:beforeAutospacing="0" w:after="0" w:afterAutospacing="0"/>
        <w:jc w:val="both"/>
        <w:rPr>
          <w:color w:val="22272F"/>
        </w:rPr>
      </w:pPr>
      <w:r w:rsidRPr="006366FC">
        <w:rPr>
          <w:color w:val="22272F"/>
        </w:rPr>
        <w:lastRenderedPageBreak/>
        <w:t>15.7.</w:t>
      </w:r>
      <w:r w:rsidR="00AA7D3B" w:rsidRPr="006366FC">
        <w:rPr>
          <w:color w:val="22272F"/>
        </w:rPr>
        <w:t>1</w:t>
      </w:r>
      <w:r w:rsidRPr="006366FC">
        <w:rPr>
          <w:color w:val="22272F"/>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w:t>
      </w:r>
      <w:r w:rsidRPr="00DD03F0">
        <w:rPr>
          <w:color w:val="22272F"/>
        </w:rPr>
        <w:t xml:space="preserve">года </w:t>
      </w:r>
      <w:r w:rsidRPr="00DD03F0">
        <w:rPr>
          <w:rStyle w:val="s10"/>
          <w:bCs/>
          <w:color w:val="22272F"/>
        </w:rPr>
        <w:t>пропорционально календарным дням де</w:t>
      </w:r>
      <w:r w:rsidR="00AA7D3B" w:rsidRPr="00DD03F0">
        <w:rPr>
          <w:rStyle w:val="s10"/>
          <w:bCs/>
          <w:color w:val="22272F"/>
        </w:rPr>
        <w:t>йствия договора в каждом месяце.</w:t>
      </w:r>
    </w:p>
    <w:p w:rsidR="00AA7D3B" w:rsidRPr="006366FC" w:rsidRDefault="00622C1D" w:rsidP="00F0500C">
      <w:pPr>
        <w:pStyle w:val="s1"/>
        <w:spacing w:before="0" w:beforeAutospacing="0" w:after="0" w:afterAutospacing="0"/>
        <w:jc w:val="both"/>
        <w:rPr>
          <w:color w:val="22272F"/>
        </w:rPr>
      </w:pPr>
      <w:r w:rsidRPr="006366FC">
        <w:rPr>
          <w:color w:val="22272F"/>
        </w:rPr>
        <w:t>15.8. Ранее учтенные на счете 401 40 доходы будущих периодов при досрочном расторжении, изменении условий договора отражаются на сумму ум</w:t>
      </w:r>
      <w:r w:rsidR="00AA7D3B" w:rsidRPr="006366FC">
        <w:rPr>
          <w:color w:val="22272F"/>
        </w:rPr>
        <w:t>еньшения бухгалтерской записью</w:t>
      </w:r>
    </w:p>
    <w:p w:rsidR="00622C1D" w:rsidRPr="006366FC" w:rsidRDefault="00622C1D" w:rsidP="00F0500C">
      <w:pPr>
        <w:pStyle w:val="s1"/>
        <w:spacing w:before="0" w:beforeAutospacing="0" w:after="0" w:afterAutospacing="0"/>
        <w:jc w:val="both"/>
        <w:rPr>
          <w:color w:val="22272F"/>
        </w:rPr>
      </w:pPr>
      <w:r w:rsidRPr="006366FC">
        <w:rPr>
          <w:rStyle w:val="s10"/>
          <w:bCs/>
          <w:color w:val="22272F"/>
        </w:rPr>
        <w:t>- Дебет Х</w:t>
      </w:r>
      <w:r w:rsidR="00AA7D3B" w:rsidRPr="006366FC">
        <w:rPr>
          <w:rStyle w:val="s10"/>
          <w:bCs/>
          <w:color w:val="22272F"/>
        </w:rPr>
        <w:t xml:space="preserve"> 401 40 ХХХ Кредит Х 205 ХХ 66Х.</w:t>
      </w:r>
    </w:p>
    <w:p w:rsidR="00AA7D3B" w:rsidRPr="006366FC" w:rsidRDefault="00622C1D" w:rsidP="00F0500C">
      <w:pPr>
        <w:pStyle w:val="s1"/>
        <w:spacing w:before="0" w:beforeAutospacing="0" w:after="0" w:afterAutospacing="0"/>
        <w:jc w:val="both"/>
        <w:rPr>
          <w:color w:val="22272F"/>
        </w:rPr>
      </w:pPr>
      <w:r w:rsidRPr="006366FC">
        <w:rPr>
          <w:color w:val="22272F"/>
        </w:rPr>
        <w:t>15.9. Уменьшение доходов по услугам (работам), по которым ранее были подписаны акты с контрагентом, на основании решения суда или в досудебном порядке отр</w:t>
      </w:r>
      <w:r w:rsidR="00AA7D3B" w:rsidRPr="006366FC">
        <w:rPr>
          <w:color w:val="22272F"/>
        </w:rPr>
        <w:t xml:space="preserve">ажается бухгалтерской записью </w:t>
      </w:r>
    </w:p>
    <w:p w:rsidR="00622C1D" w:rsidRPr="006366FC" w:rsidRDefault="00AA7D3B" w:rsidP="00F0500C">
      <w:pPr>
        <w:pStyle w:val="s1"/>
        <w:spacing w:before="0" w:beforeAutospacing="0" w:after="0" w:afterAutospacing="0"/>
        <w:jc w:val="both"/>
        <w:rPr>
          <w:color w:val="22272F"/>
        </w:rPr>
      </w:pPr>
      <w:r w:rsidRPr="006366FC">
        <w:rPr>
          <w:color w:val="22272F"/>
        </w:rPr>
        <w:t>-</w:t>
      </w:r>
      <w:r w:rsidR="00622C1D" w:rsidRPr="006366FC">
        <w:rPr>
          <w:rStyle w:val="s10"/>
          <w:bCs/>
          <w:color w:val="22272F"/>
        </w:rPr>
        <w:t> Дебет 2</w:t>
      </w:r>
      <w:r w:rsidRPr="006366FC">
        <w:rPr>
          <w:rStyle w:val="s10"/>
          <w:bCs/>
          <w:color w:val="22272F"/>
        </w:rPr>
        <w:t xml:space="preserve"> 401 10 131 Кредит 2 205 31 66Х.</w:t>
      </w:r>
    </w:p>
    <w:p w:rsidR="00622C1D" w:rsidRPr="006366FC" w:rsidRDefault="00622C1D" w:rsidP="00F0500C">
      <w:pPr>
        <w:pStyle w:val="s1"/>
        <w:spacing w:before="0" w:beforeAutospacing="0" w:after="0" w:afterAutospacing="0"/>
        <w:jc w:val="both"/>
        <w:rPr>
          <w:color w:val="22272F"/>
        </w:rPr>
      </w:pPr>
      <w:r w:rsidRPr="006366FC">
        <w:rPr>
          <w:color w:val="22272F"/>
        </w:rPr>
        <w:t>15.1</w:t>
      </w:r>
      <w:r w:rsidR="00AA7D3B" w:rsidRPr="006366FC">
        <w:rPr>
          <w:color w:val="22272F"/>
        </w:rPr>
        <w:t>0</w:t>
      </w:r>
      <w:r w:rsidRPr="006366FC">
        <w:rPr>
          <w:color w:val="22272F"/>
        </w:rPr>
        <w:t>. Если доходы от выполнения работ (оказания услуг) были учтены учреждением на счете 401 40 и работы были выполнены (услуги оказаны) досрочно</w:t>
      </w:r>
      <w:r w:rsidRPr="006366FC">
        <w:rPr>
          <w:rStyle w:val="s10"/>
          <w:bCs/>
          <w:color w:val="22272F"/>
        </w:rPr>
        <w:t> доходы признаются на счете 40</w:t>
      </w:r>
      <w:r w:rsidR="00AA7D3B" w:rsidRPr="006366FC">
        <w:rPr>
          <w:rStyle w:val="s10"/>
          <w:bCs/>
          <w:color w:val="22272F"/>
        </w:rPr>
        <w:t>1 10 датой подписания акта.</w:t>
      </w:r>
    </w:p>
    <w:p w:rsidR="00622C1D" w:rsidRPr="006366FC" w:rsidRDefault="00622C1D" w:rsidP="00F0500C">
      <w:pPr>
        <w:pStyle w:val="s1"/>
        <w:spacing w:before="0" w:beforeAutospacing="0" w:after="0" w:afterAutospacing="0"/>
        <w:jc w:val="both"/>
        <w:rPr>
          <w:color w:val="22272F"/>
        </w:rPr>
      </w:pPr>
      <w:r w:rsidRPr="006366FC">
        <w:rPr>
          <w:color w:val="22272F"/>
        </w:rPr>
        <w:t>15.1</w:t>
      </w:r>
      <w:r w:rsidR="005B3E58" w:rsidRPr="002B0D5A">
        <w:rPr>
          <w:color w:val="22272F"/>
        </w:rPr>
        <w:t>1</w:t>
      </w:r>
      <w:r w:rsidRPr="006366FC">
        <w:rPr>
          <w:color w:val="22272F"/>
        </w:rPr>
        <w:t>. Устанавливаются следующие особенности признания доходов будущих периодов доходами текущего финансового года:</w:t>
      </w:r>
    </w:p>
    <w:p w:rsidR="00622C1D" w:rsidRPr="006366FC" w:rsidRDefault="00622C1D" w:rsidP="00F0500C">
      <w:pPr>
        <w:pStyle w:val="s1"/>
        <w:spacing w:before="0" w:beforeAutospacing="0" w:after="0" w:afterAutospacing="0"/>
        <w:jc w:val="both"/>
        <w:rPr>
          <w:color w:val="22272F"/>
        </w:rPr>
      </w:pPr>
      <w:r w:rsidRPr="006366FC">
        <w:rPr>
          <w:color w:val="22272F"/>
        </w:rPr>
        <w:t>15.1</w:t>
      </w:r>
      <w:r w:rsidR="005B3E58" w:rsidRPr="002B0D5A">
        <w:rPr>
          <w:color w:val="22272F"/>
        </w:rPr>
        <w:t>1</w:t>
      </w:r>
      <w:r w:rsidRPr="006366FC">
        <w:rPr>
          <w:color w:val="22272F"/>
        </w:rPr>
        <w:t>.1. Признание доходами текущего периода доходов, начисленных за выполненные и сданные заказчикам отдельные этапы работ, услуг, не относящихся к доходам текущего отчетного периода, осуществляется первым рабочим днем года, в котором у учреждения возникает право на получение этого дохода.</w:t>
      </w:r>
    </w:p>
    <w:p w:rsidR="00622C1D" w:rsidRPr="006366FC" w:rsidRDefault="00622C1D" w:rsidP="00F0500C">
      <w:pPr>
        <w:pStyle w:val="s1"/>
        <w:spacing w:before="0" w:beforeAutospacing="0" w:after="0" w:afterAutospacing="0"/>
        <w:jc w:val="both"/>
        <w:rPr>
          <w:color w:val="22272F"/>
        </w:rPr>
      </w:pPr>
      <w:r w:rsidRPr="006366FC">
        <w:rPr>
          <w:color w:val="22272F"/>
        </w:rPr>
        <w:t>15.1</w:t>
      </w:r>
      <w:r w:rsidR="005B3E58" w:rsidRPr="002B0D5A">
        <w:rPr>
          <w:color w:val="22272F"/>
        </w:rPr>
        <w:t>1</w:t>
      </w:r>
      <w:r w:rsidRPr="006366FC">
        <w:rPr>
          <w:color w:val="22272F"/>
        </w:rPr>
        <w:t>.2. Доходы будущих периодов при пожертвовании основных средств при</w:t>
      </w:r>
      <w:r w:rsidR="00AA7D3B" w:rsidRPr="006366FC">
        <w:rPr>
          <w:color w:val="22272F"/>
        </w:rPr>
        <w:t xml:space="preserve">знаются доходами текущего года </w:t>
      </w:r>
      <w:r w:rsidRPr="006366FC">
        <w:rPr>
          <w:rStyle w:val="s10"/>
          <w:bCs/>
          <w:color w:val="22272F"/>
        </w:rPr>
        <w:t>ежемесячно в течение срока полезного испо</w:t>
      </w:r>
      <w:r w:rsidR="00AA7D3B" w:rsidRPr="006366FC">
        <w:rPr>
          <w:rStyle w:val="s10"/>
          <w:bCs/>
          <w:color w:val="22272F"/>
        </w:rPr>
        <w:t>льзования полученного имущества.</w:t>
      </w:r>
    </w:p>
    <w:p w:rsidR="00622C1D" w:rsidRPr="006366FC" w:rsidRDefault="00622C1D" w:rsidP="00F0500C">
      <w:pPr>
        <w:pStyle w:val="s1"/>
        <w:spacing w:before="0" w:beforeAutospacing="0" w:after="0" w:afterAutospacing="0"/>
        <w:jc w:val="both"/>
        <w:rPr>
          <w:color w:val="22272F"/>
        </w:rPr>
      </w:pPr>
      <w:r w:rsidRPr="006366FC">
        <w:rPr>
          <w:color w:val="22272F"/>
        </w:rPr>
        <w:t>15.1</w:t>
      </w:r>
      <w:r w:rsidR="005B3E58" w:rsidRPr="002B0D5A">
        <w:rPr>
          <w:color w:val="22272F"/>
        </w:rPr>
        <w:t>1</w:t>
      </w:r>
      <w:r w:rsidRPr="006366FC">
        <w:rPr>
          <w:color w:val="22272F"/>
        </w:rPr>
        <w:t>.3. Доходы будущих периодов при пожертвовании "потребляемых" запасов признаются доходами текущего года</w:t>
      </w:r>
      <w:r w:rsidR="002C3FC3" w:rsidRPr="002C3FC3">
        <w:rPr>
          <w:color w:val="22272F"/>
        </w:rPr>
        <w:t xml:space="preserve"> </w:t>
      </w:r>
      <w:r w:rsidRPr="006366FC">
        <w:rPr>
          <w:rStyle w:val="s10"/>
          <w:bCs/>
          <w:color w:val="22272F"/>
        </w:rPr>
        <w:t>по мере их использования пропорционально стоимости фактически израсходованных и списанных материальных ценностей</w:t>
      </w:r>
      <w:r w:rsidR="00AA7D3B" w:rsidRPr="006366FC">
        <w:rPr>
          <w:rStyle w:val="s10"/>
          <w:bCs/>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15.1</w:t>
      </w:r>
      <w:r w:rsidR="005B3E58" w:rsidRPr="005B3E58">
        <w:rPr>
          <w:color w:val="22272F"/>
        </w:rPr>
        <w:t>2</w:t>
      </w:r>
      <w:r w:rsidRPr="006366FC">
        <w:rPr>
          <w:color w:val="22272F"/>
        </w:rPr>
        <w:t>. Начисление государственных пошлин отражается в бухгалтерском учете с применением счета 303 05 на основании</w:t>
      </w:r>
      <w:r w:rsidR="002C3FC3" w:rsidRPr="002C3FC3">
        <w:rPr>
          <w:color w:val="22272F"/>
        </w:rPr>
        <w:t xml:space="preserve"> </w:t>
      </w:r>
      <w:r w:rsidRPr="006366FC">
        <w:rPr>
          <w:rStyle w:val="s10"/>
          <w:bCs/>
          <w:color w:val="22272F"/>
        </w:rPr>
        <w:t>документов, подтверждающих оказание соответствующей государственной</w:t>
      </w:r>
      <w:r w:rsidR="005B3E58" w:rsidRPr="005B3E58">
        <w:rPr>
          <w:rStyle w:val="s10"/>
          <w:bCs/>
          <w:color w:val="22272F"/>
        </w:rPr>
        <w:t xml:space="preserve"> </w:t>
      </w:r>
      <w:r w:rsidR="005B3E58">
        <w:rPr>
          <w:rStyle w:val="s10"/>
          <w:bCs/>
          <w:color w:val="22272F"/>
        </w:rPr>
        <w:t>услуги</w:t>
      </w:r>
      <w:r w:rsidRPr="006366FC">
        <w:rPr>
          <w:color w:val="22272F"/>
        </w:rPr>
        <w:t>.</w:t>
      </w:r>
    </w:p>
    <w:p w:rsidR="00622C1D" w:rsidRPr="006366FC" w:rsidRDefault="00622C1D" w:rsidP="00F0500C">
      <w:pPr>
        <w:pStyle w:val="s1"/>
        <w:spacing w:before="0" w:beforeAutospacing="0" w:after="0" w:afterAutospacing="0"/>
        <w:jc w:val="both"/>
        <w:rPr>
          <w:color w:val="22272F"/>
        </w:rPr>
      </w:pPr>
      <w:r w:rsidRPr="006366FC">
        <w:rPr>
          <w:color w:val="22272F"/>
        </w:rPr>
        <w:t>15.1</w:t>
      </w:r>
      <w:r w:rsidR="00242687">
        <w:rPr>
          <w:color w:val="22272F"/>
        </w:rPr>
        <w:t>3</w:t>
      </w:r>
      <w:r w:rsidRPr="006366FC">
        <w:rPr>
          <w:color w:val="22272F"/>
        </w:rPr>
        <w:t>. Размер штрафных санкций, расчет которых производится исходя из ставки рефинансирования, рассчитывается отдельно за каждый период, в котором действовало то или иное значение ставки. Затем полученные результаты складываются.</w:t>
      </w:r>
    </w:p>
    <w:p w:rsidR="00256D6C" w:rsidRPr="006366FC" w:rsidRDefault="00256D6C" w:rsidP="00F0500C">
      <w:pPr>
        <w:pStyle w:val="s1"/>
        <w:spacing w:before="0" w:beforeAutospacing="0" w:after="0" w:afterAutospacing="0"/>
        <w:jc w:val="both"/>
        <w:rPr>
          <w:color w:val="22272F"/>
        </w:rPr>
      </w:pPr>
    </w:p>
    <w:p w:rsidR="00622C1D" w:rsidRPr="006366FC" w:rsidRDefault="00622C1D" w:rsidP="00F0500C">
      <w:pPr>
        <w:spacing w:after="0" w:line="240" w:lineRule="auto"/>
        <w:jc w:val="center"/>
        <w:rPr>
          <w:rFonts w:ascii="Times New Roman" w:eastAsia="Times New Roman" w:hAnsi="Times New Roman" w:cs="Times New Roman"/>
          <w:b/>
          <w:color w:val="22272F"/>
          <w:sz w:val="24"/>
          <w:szCs w:val="24"/>
          <w:lang w:eastAsia="ru-RU"/>
        </w:rPr>
      </w:pPr>
      <w:r w:rsidRPr="006366FC">
        <w:rPr>
          <w:rFonts w:ascii="Times New Roman" w:eastAsia="Times New Roman" w:hAnsi="Times New Roman" w:cs="Times New Roman"/>
          <w:b/>
          <w:color w:val="22272F"/>
          <w:sz w:val="24"/>
          <w:szCs w:val="24"/>
          <w:lang w:eastAsia="ru-RU"/>
        </w:rPr>
        <w:t>16. Резервы предстоящих расходов</w:t>
      </w:r>
    </w:p>
    <w:p w:rsidR="00256D6C" w:rsidRPr="006366FC" w:rsidRDefault="00256D6C" w:rsidP="00F0500C">
      <w:pPr>
        <w:spacing w:after="0" w:line="240" w:lineRule="auto"/>
        <w:jc w:val="center"/>
        <w:rPr>
          <w:rFonts w:ascii="Times New Roman" w:eastAsia="Times New Roman" w:hAnsi="Times New Roman" w:cs="Times New Roman"/>
          <w:color w:val="22272F"/>
          <w:sz w:val="24"/>
          <w:szCs w:val="24"/>
          <w:lang w:eastAsia="ru-RU"/>
        </w:rPr>
      </w:pP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Формирование и отражение в бухгалтерском учете резервов предстоящих расходов производится по следующим правилам:</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16.1. Устанавливаются следующие единицы бухгалтерского учета по каждому виду резерва:</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16.1.1 Для р</w:t>
      </w:r>
      <w:r w:rsidR="00AA7D3B" w:rsidRPr="006366FC">
        <w:rPr>
          <w:rFonts w:ascii="Times New Roman" w:eastAsia="Times New Roman" w:hAnsi="Times New Roman" w:cs="Times New Roman"/>
          <w:color w:val="22272F"/>
          <w:sz w:val="24"/>
          <w:szCs w:val="24"/>
          <w:lang w:eastAsia="ru-RU"/>
        </w:rPr>
        <w:t xml:space="preserve">езерва по гарантийному ремонту </w:t>
      </w:r>
      <w:r w:rsidRPr="006366FC">
        <w:rPr>
          <w:rFonts w:ascii="Times New Roman" w:eastAsia="Times New Roman" w:hAnsi="Times New Roman" w:cs="Times New Roman"/>
          <w:bCs/>
          <w:color w:val="22272F"/>
          <w:sz w:val="24"/>
          <w:szCs w:val="24"/>
          <w:lang w:eastAsia="ru-RU"/>
        </w:rPr>
        <w:t>дого</w:t>
      </w:r>
      <w:r w:rsidR="00AA7D3B" w:rsidRPr="006366FC">
        <w:rPr>
          <w:rFonts w:ascii="Times New Roman" w:eastAsia="Times New Roman" w:hAnsi="Times New Roman" w:cs="Times New Roman"/>
          <w:bCs/>
          <w:color w:val="22272F"/>
          <w:sz w:val="24"/>
          <w:szCs w:val="24"/>
          <w:lang w:eastAsia="ru-RU"/>
        </w:rPr>
        <w:t>вор на гарантийное обслуживание.</w:t>
      </w:r>
    </w:p>
    <w:p w:rsidR="00AA7D3B"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16.1.2 Для резерва по претензиям и искам</w:t>
      </w:r>
      <w:r w:rsidR="00AA7D3B" w:rsidRPr="006366FC">
        <w:rPr>
          <w:rFonts w:ascii="Times New Roman" w:eastAsia="Times New Roman" w:hAnsi="Times New Roman" w:cs="Times New Roman"/>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 в разрезе каждого предъявленного требования (иска);</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в разрезе видов предъявленных требований (исков), например: требований по фактам хозяйственной жизни, требований п</w:t>
      </w:r>
      <w:r w:rsidR="00AA7D3B" w:rsidRPr="006366FC">
        <w:rPr>
          <w:rFonts w:ascii="Times New Roman" w:eastAsia="Times New Roman" w:hAnsi="Times New Roman" w:cs="Times New Roman"/>
          <w:bCs/>
          <w:color w:val="22272F"/>
          <w:sz w:val="24"/>
          <w:szCs w:val="24"/>
          <w:lang w:eastAsia="ru-RU"/>
        </w:rPr>
        <w:t>о возмещению причиненного вреда.</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16.1.</w:t>
      </w:r>
      <w:r w:rsidR="00AA7D3B" w:rsidRPr="006366FC">
        <w:rPr>
          <w:rFonts w:ascii="Times New Roman" w:eastAsia="Times New Roman" w:hAnsi="Times New Roman" w:cs="Times New Roman"/>
          <w:color w:val="22272F"/>
          <w:sz w:val="24"/>
          <w:szCs w:val="24"/>
          <w:lang w:eastAsia="ru-RU"/>
        </w:rPr>
        <w:t>3</w:t>
      </w:r>
      <w:r w:rsidRPr="006366FC">
        <w:rPr>
          <w:rFonts w:ascii="Times New Roman" w:eastAsia="Times New Roman" w:hAnsi="Times New Roman" w:cs="Times New Roman"/>
          <w:color w:val="22272F"/>
          <w:sz w:val="24"/>
          <w:szCs w:val="24"/>
          <w:lang w:eastAsia="ru-RU"/>
        </w:rPr>
        <w:t> Для резерва по убы</w:t>
      </w:r>
      <w:r w:rsidR="00AA7D3B" w:rsidRPr="006366FC">
        <w:rPr>
          <w:rFonts w:ascii="Times New Roman" w:eastAsia="Times New Roman" w:hAnsi="Times New Roman" w:cs="Times New Roman"/>
          <w:color w:val="22272F"/>
          <w:sz w:val="24"/>
          <w:szCs w:val="24"/>
          <w:lang w:eastAsia="ru-RU"/>
        </w:rPr>
        <w:t>точным договорам</w:t>
      </w:r>
      <w:r w:rsidR="00C67AD8">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единичный договор;</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16.1.</w:t>
      </w:r>
      <w:r w:rsidR="00AA7D3B" w:rsidRPr="006366FC">
        <w:rPr>
          <w:rFonts w:ascii="Times New Roman" w:eastAsia="Times New Roman" w:hAnsi="Times New Roman" w:cs="Times New Roman"/>
          <w:color w:val="22272F"/>
          <w:sz w:val="24"/>
          <w:szCs w:val="24"/>
          <w:lang w:eastAsia="ru-RU"/>
        </w:rPr>
        <w:t>4</w:t>
      </w:r>
      <w:r w:rsidRPr="006366FC">
        <w:rPr>
          <w:rFonts w:ascii="Times New Roman" w:eastAsia="Times New Roman" w:hAnsi="Times New Roman" w:cs="Times New Roman"/>
          <w:color w:val="22272F"/>
          <w:sz w:val="24"/>
          <w:szCs w:val="24"/>
          <w:lang w:eastAsia="ru-RU"/>
        </w:rPr>
        <w:t> Для резерва на демонтаж и вывод основных средств из эксплуатации</w:t>
      </w:r>
      <w:r w:rsidR="00AA7D3B"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инвентарный объект основного средства</w:t>
      </w:r>
      <w:r w:rsidRPr="006366FC">
        <w:rPr>
          <w:rFonts w:ascii="Times New Roman" w:eastAsia="Times New Roman" w:hAnsi="Times New Roman" w:cs="Times New Roman"/>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16.1.</w:t>
      </w:r>
      <w:r w:rsidR="00AA7D3B" w:rsidRPr="006366FC">
        <w:rPr>
          <w:rFonts w:ascii="Times New Roman" w:eastAsia="Times New Roman" w:hAnsi="Times New Roman" w:cs="Times New Roman"/>
          <w:color w:val="22272F"/>
          <w:sz w:val="24"/>
          <w:szCs w:val="24"/>
          <w:lang w:eastAsia="ru-RU"/>
        </w:rPr>
        <w:t>5</w:t>
      </w:r>
      <w:r w:rsidRPr="006366FC">
        <w:rPr>
          <w:rFonts w:ascii="Times New Roman" w:eastAsia="Times New Roman" w:hAnsi="Times New Roman" w:cs="Times New Roman"/>
          <w:color w:val="22272F"/>
          <w:sz w:val="24"/>
          <w:szCs w:val="24"/>
          <w:lang w:eastAsia="ru-RU"/>
        </w:rPr>
        <w:t> Для резерва под снижение стоимости материальных запасов</w:t>
      </w:r>
      <w:r w:rsidR="002D4560" w:rsidRPr="006366FC">
        <w:rPr>
          <w:rFonts w:ascii="Times New Roman" w:eastAsia="Times New Roman" w:hAnsi="Times New Roman" w:cs="Times New Roman"/>
          <w:color w:val="22272F"/>
          <w:sz w:val="24"/>
          <w:szCs w:val="24"/>
          <w:lang w:eastAsia="ru-RU"/>
        </w:rPr>
        <w:t>:</w:t>
      </w:r>
      <w:r w:rsidR="00AA7D3B" w:rsidRPr="006366FC">
        <w:rPr>
          <w:rFonts w:ascii="Times New Roman" w:eastAsia="Times New Roman" w:hAnsi="Times New Roman" w:cs="Times New Roman"/>
          <w:color w:val="22272F"/>
          <w:sz w:val="24"/>
          <w:szCs w:val="24"/>
          <w:lang w:eastAsia="ru-RU"/>
        </w:rPr>
        <w:t xml:space="preserve"> </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номенклатурная (реестровая) единица;</w:t>
      </w:r>
    </w:p>
    <w:p w:rsidR="00622C1D" w:rsidRPr="006366FC" w:rsidRDefault="002D4560"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партия.</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16.1.</w:t>
      </w:r>
      <w:r w:rsidR="002D4560" w:rsidRPr="006366FC">
        <w:rPr>
          <w:rFonts w:ascii="Times New Roman" w:eastAsia="Times New Roman" w:hAnsi="Times New Roman" w:cs="Times New Roman"/>
          <w:color w:val="22272F"/>
          <w:sz w:val="24"/>
          <w:szCs w:val="24"/>
          <w:lang w:eastAsia="ru-RU"/>
        </w:rPr>
        <w:t>6</w:t>
      </w:r>
      <w:r w:rsidRPr="006366FC">
        <w:rPr>
          <w:rFonts w:ascii="Times New Roman" w:eastAsia="Times New Roman" w:hAnsi="Times New Roman" w:cs="Times New Roman"/>
          <w:color w:val="22272F"/>
          <w:sz w:val="24"/>
          <w:szCs w:val="24"/>
          <w:lang w:eastAsia="ru-RU"/>
        </w:rPr>
        <w:t> Для резерва предстоящей оплаты отпусков за фактически отработанное время (компенсаций за неиспользованный отпуск) -</w:t>
      </w:r>
      <w:r w:rsidR="002D4560" w:rsidRPr="006366FC">
        <w:rPr>
          <w:rFonts w:ascii="Times New Roman" w:eastAsia="Times New Roman" w:hAnsi="Times New Roman" w:cs="Times New Roman"/>
          <w:color w:val="22272F"/>
          <w:sz w:val="24"/>
          <w:szCs w:val="24"/>
          <w:lang w:eastAsia="ru-RU"/>
        </w:rPr>
        <w:t xml:space="preserve"> </w:t>
      </w:r>
      <w:r w:rsidR="002D4560" w:rsidRPr="006366FC">
        <w:rPr>
          <w:rFonts w:ascii="Times New Roman" w:eastAsia="Times New Roman" w:hAnsi="Times New Roman" w:cs="Times New Roman"/>
          <w:bCs/>
          <w:color w:val="22272F"/>
          <w:sz w:val="24"/>
          <w:szCs w:val="24"/>
          <w:lang w:eastAsia="ru-RU"/>
        </w:rPr>
        <w:t>все работники.</w:t>
      </w:r>
    </w:p>
    <w:p w:rsidR="00622C1D" w:rsidRPr="001F537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16.1.</w:t>
      </w:r>
      <w:r w:rsidR="002D4560" w:rsidRPr="006366FC">
        <w:rPr>
          <w:rFonts w:ascii="Times New Roman" w:eastAsia="Times New Roman" w:hAnsi="Times New Roman" w:cs="Times New Roman"/>
          <w:color w:val="22272F"/>
          <w:sz w:val="24"/>
          <w:szCs w:val="24"/>
          <w:lang w:eastAsia="ru-RU"/>
        </w:rPr>
        <w:t>7</w:t>
      </w:r>
      <w:r w:rsidRPr="006366FC">
        <w:rPr>
          <w:rFonts w:ascii="Times New Roman" w:eastAsia="Times New Roman" w:hAnsi="Times New Roman" w:cs="Times New Roman"/>
          <w:color w:val="22272F"/>
          <w:sz w:val="24"/>
          <w:szCs w:val="24"/>
          <w:lang w:eastAsia="ru-RU"/>
        </w:rPr>
        <w:t xml:space="preserve">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w:t>
      </w:r>
      <w:r w:rsidRPr="00F656FE">
        <w:rPr>
          <w:rFonts w:ascii="Times New Roman" w:eastAsia="Times New Roman" w:hAnsi="Times New Roman" w:cs="Times New Roman"/>
          <w:b/>
          <w:color w:val="22272F"/>
          <w:sz w:val="24"/>
          <w:szCs w:val="24"/>
          <w:lang w:eastAsia="ru-RU"/>
        </w:rPr>
        <w:t>-</w:t>
      </w:r>
      <w:r w:rsidR="002D4560" w:rsidRPr="00F656FE">
        <w:rPr>
          <w:rFonts w:ascii="Times New Roman" w:eastAsia="Times New Roman" w:hAnsi="Times New Roman" w:cs="Times New Roman"/>
          <w:b/>
          <w:color w:val="22272F"/>
          <w:sz w:val="24"/>
          <w:szCs w:val="24"/>
          <w:lang w:eastAsia="ru-RU"/>
        </w:rPr>
        <w:t xml:space="preserve"> </w:t>
      </w:r>
      <w:r w:rsidRPr="001F537C">
        <w:rPr>
          <w:rFonts w:ascii="Times New Roman" w:eastAsia="Times New Roman" w:hAnsi="Times New Roman" w:cs="Times New Roman"/>
          <w:color w:val="22272F"/>
          <w:sz w:val="24"/>
          <w:szCs w:val="24"/>
          <w:lang w:eastAsia="ru-RU"/>
        </w:rPr>
        <w:t>ед</w:t>
      </w:r>
      <w:r w:rsidR="002D4560" w:rsidRPr="001F537C">
        <w:rPr>
          <w:rFonts w:ascii="Times New Roman" w:eastAsia="Times New Roman" w:hAnsi="Times New Roman" w:cs="Times New Roman"/>
          <w:color w:val="22272F"/>
          <w:sz w:val="24"/>
          <w:szCs w:val="24"/>
          <w:lang w:eastAsia="ru-RU"/>
        </w:rPr>
        <w:t>иничный договор.</w:t>
      </w:r>
    </w:p>
    <w:p w:rsidR="00622C1D" w:rsidRPr="006366FC"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color w:val="22272F"/>
          <w:sz w:val="24"/>
          <w:szCs w:val="24"/>
          <w:lang w:eastAsia="ru-RU"/>
        </w:rPr>
        <w:t xml:space="preserve">16.2. 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w:t>
      </w:r>
      <w:r w:rsidRPr="006366FC">
        <w:rPr>
          <w:rFonts w:ascii="Times New Roman" w:eastAsia="Times New Roman" w:hAnsi="Times New Roman" w:cs="Times New Roman"/>
          <w:color w:val="22272F"/>
          <w:sz w:val="24"/>
          <w:szCs w:val="24"/>
          <w:lang w:eastAsia="ru-RU"/>
        </w:rPr>
        <w:lastRenderedPageBreak/>
        <w:t xml:space="preserve">доведенными письмами Минфина России, к ним. А в случае их отсутствия устанавливается "Порядком формирования и использования резервов предстоящих расходов" </w:t>
      </w:r>
      <w:r w:rsidRPr="006366FC">
        <w:rPr>
          <w:rFonts w:ascii="Times New Roman" w:eastAsia="Times New Roman" w:hAnsi="Times New Roman" w:cs="Times New Roman"/>
          <w:sz w:val="24"/>
          <w:szCs w:val="24"/>
          <w:lang w:eastAsia="ru-RU"/>
        </w:rPr>
        <w:t>(</w:t>
      </w:r>
      <w:hyperlink r:id="rId206" w:anchor="/document/58070355/entry/1000" w:history="1">
        <w:r w:rsidRPr="00BF33FE">
          <w:rPr>
            <w:rFonts w:ascii="Times New Roman" w:eastAsia="Times New Roman" w:hAnsi="Times New Roman" w:cs="Times New Roman"/>
            <w:b/>
            <w:bCs/>
            <w:sz w:val="24"/>
            <w:szCs w:val="24"/>
            <w:lang w:eastAsia="ru-RU"/>
          </w:rPr>
          <w:t>Приложение</w:t>
        </w:r>
      </w:hyperlink>
      <w:r w:rsidRPr="00BF33FE">
        <w:rPr>
          <w:rFonts w:ascii="Times New Roman" w:eastAsia="Times New Roman" w:hAnsi="Times New Roman" w:cs="Times New Roman"/>
          <w:b/>
          <w:bCs/>
          <w:sz w:val="24"/>
          <w:szCs w:val="24"/>
          <w:lang w:eastAsia="ru-RU"/>
        </w:rPr>
        <w:t> N</w:t>
      </w:r>
      <w:r w:rsidR="00B448A3" w:rsidRPr="00BF33FE">
        <w:rPr>
          <w:rFonts w:ascii="Times New Roman" w:eastAsia="Times New Roman" w:hAnsi="Times New Roman" w:cs="Times New Roman"/>
          <w:b/>
          <w:bCs/>
          <w:sz w:val="24"/>
          <w:szCs w:val="24"/>
          <w:lang w:eastAsia="ru-RU"/>
        </w:rPr>
        <w:t xml:space="preserve"> 10</w:t>
      </w:r>
      <w:r w:rsidRPr="006366FC">
        <w:rPr>
          <w:rFonts w:ascii="Times New Roman" w:eastAsia="Times New Roman" w:hAnsi="Times New Roman" w:cs="Times New Roman"/>
          <w:sz w:val="24"/>
          <w:szCs w:val="24"/>
          <w:lang w:eastAsia="ru-RU"/>
        </w:rPr>
        <w:t>).</w:t>
      </w:r>
    </w:p>
    <w:p w:rsidR="00622C1D" w:rsidRPr="00F656FE" w:rsidRDefault="00622C1D" w:rsidP="00F0500C">
      <w:pPr>
        <w:spacing w:after="0" w:line="240" w:lineRule="auto"/>
        <w:jc w:val="both"/>
        <w:rPr>
          <w:rFonts w:ascii="Times New Roman" w:eastAsia="Times New Roman" w:hAnsi="Times New Roman" w:cs="Times New Roman"/>
          <w:color w:val="22272F"/>
          <w:sz w:val="18"/>
          <w:szCs w:val="18"/>
          <w:lang w:eastAsia="ru-RU"/>
        </w:rPr>
      </w:pPr>
      <w:r w:rsidRPr="00F656FE">
        <w:rPr>
          <w:rFonts w:ascii="Times New Roman" w:eastAsia="Times New Roman" w:hAnsi="Times New Roman" w:cs="Times New Roman"/>
          <w:color w:val="22272F"/>
          <w:sz w:val="18"/>
          <w:szCs w:val="18"/>
          <w:lang w:eastAsia="ru-RU"/>
        </w:rPr>
        <w:t>(Основание: </w:t>
      </w:r>
      <w:proofErr w:type="spellStart"/>
      <w:r>
        <w:fldChar w:fldCharType="begin"/>
      </w:r>
      <w:r>
        <w:instrText>HYPERLINK "https://internet.garant.ru/" \l "/document/71978912/entry/1007"</w:instrText>
      </w:r>
      <w:r>
        <w:fldChar w:fldCharType="separate"/>
      </w:r>
      <w:r w:rsidRPr="00F656FE">
        <w:rPr>
          <w:rFonts w:ascii="Times New Roman" w:eastAsia="Times New Roman" w:hAnsi="Times New Roman" w:cs="Times New Roman"/>
          <w:color w:val="3272C0"/>
          <w:sz w:val="18"/>
          <w:szCs w:val="18"/>
          <w:lang w:eastAsia="ru-RU"/>
        </w:rPr>
        <w:t>п.п</w:t>
      </w:r>
      <w:proofErr w:type="spellEnd"/>
      <w:r w:rsidRPr="00F656FE">
        <w:rPr>
          <w:rFonts w:ascii="Times New Roman" w:eastAsia="Times New Roman" w:hAnsi="Times New Roman" w:cs="Times New Roman"/>
          <w:color w:val="3272C0"/>
          <w:sz w:val="18"/>
          <w:szCs w:val="18"/>
          <w:lang w:eastAsia="ru-RU"/>
        </w:rPr>
        <w:t>. 7</w:t>
      </w:r>
      <w:r>
        <w:rPr>
          <w:rFonts w:ascii="Times New Roman" w:eastAsia="Times New Roman" w:hAnsi="Times New Roman" w:cs="Times New Roman"/>
          <w:color w:val="3272C0"/>
          <w:sz w:val="18"/>
          <w:szCs w:val="18"/>
          <w:lang w:eastAsia="ru-RU"/>
        </w:rPr>
        <w:fldChar w:fldCharType="end"/>
      </w:r>
      <w:r w:rsidRPr="00F656FE">
        <w:rPr>
          <w:rFonts w:ascii="Times New Roman" w:eastAsia="Times New Roman" w:hAnsi="Times New Roman" w:cs="Times New Roman"/>
          <w:color w:val="22272F"/>
          <w:sz w:val="18"/>
          <w:szCs w:val="18"/>
          <w:lang w:eastAsia="ru-RU"/>
        </w:rPr>
        <w:t>, </w:t>
      </w:r>
      <w:hyperlink r:id="rId207" w:anchor="/document/71978912/entry/1021" w:history="1">
        <w:r w:rsidRPr="00F656FE">
          <w:rPr>
            <w:rFonts w:ascii="Times New Roman" w:eastAsia="Times New Roman" w:hAnsi="Times New Roman" w:cs="Times New Roman"/>
            <w:color w:val="3272C0"/>
            <w:sz w:val="18"/>
            <w:szCs w:val="18"/>
            <w:lang w:eastAsia="ru-RU"/>
          </w:rPr>
          <w:t>21</w:t>
        </w:r>
      </w:hyperlink>
      <w:r w:rsidRPr="00F656FE">
        <w:rPr>
          <w:rFonts w:ascii="Times New Roman" w:eastAsia="Times New Roman" w:hAnsi="Times New Roman" w:cs="Times New Roman"/>
          <w:color w:val="22272F"/>
          <w:sz w:val="18"/>
          <w:szCs w:val="18"/>
          <w:lang w:eastAsia="ru-RU"/>
        </w:rPr>
        <w:t> СГС "Резервы. Раскрытие информации об условных обязательствах и условных активах", </w:t>
      </w:r>
      <w:proofErr w:type="spellStart"/>
      <w:r>
        <w:fldChar w:fldCharType="begin"/>
      </w:r>
      <w:r>
        <w:instrText>HYPERLINK "https://internet.garant.ru/" \l "/document/72369488/entry/1410"</w:instrText>
      </w:r>
      <w:r>
        <w:fldChar w:fldCharType="separate"/>
      </w:r>
      <w:r w:rsidRPr="00F656FE">
        <w:rPr>
          <w:rFonts w:ascii="Times New Roman" w:eastAsia="Times New Roman" w:hAnsi="Times New Roman" w:cs="Times New Roman"/>
          <w:color w:val="3272C0"/>
          <w:sz w:val="18"/>
          <w:szCs w:val="18"/>
          <w:lang w:eastAsia="ru-RU"/>
        </w:rPr>
        <w:t>п.п</w:t>
      </w:r>
      <w:proofErr w:type="spellEnd"/>
      <w:r w:rsidRPr="00F656FE">
        <w:rPr>
          <w:rFonts w:ascii="Times New Roman" w:eastAsia="Times New Roman" w:hAnsi="Times New Roman" w:cs="Times New Roman"/>
          <w:color w:val="3272C0"/>
          <w:sz w:val="18"/>
          <w:szCs w:val="18"/>
          <w:lang w:eastAsia="ru-RU"/>
        </w:rPr>
        <w:t>. 4.1</w:t>
      </w:r>
      <w:r>
        <w:rPr>
          <w:rFonts w:ascii="Times New Roman" w:eastAsia="Times New Roman" w:hAnsi="Times New Roman" w:cs="Times New Roman"/>
          <w:color w:val="3272C0"/>
          <w:sz w:val="18"/>
          <w:szCs w:val="18"/>
          <w:lang w:eastAsia="ru-RU"/>
        </w:rPr>
        <w:fldChar w:fldCharType="end"/>
      </w:r>
      <w:r w:rsidRPr="00F656FE">
        <w:rPr>
          <w:rFonts w:ascii="Times New Roman" w:eastAsia="Times New Roman" w:hAnsi="Times New Roman" w:cs="Times New Roman"/>
          <w:color w:val="22272F"/>
          <w:sz w:val="18"/>
          <w:szCs w:val="18"/>
          <w:lang w:eastAsia="ru-RU"/>
        </w:rPr>
        <w:t>, </w:t>
      </w:r>
      <w:hyperlink r:id="rId208" w:anchor="/document/72369488/entry/1430" w:history="1">
        <w:r w:rsidRPr="00F656FE">
          <w:rPr>
            <w:rFonts w:ascii="Times New Roman" w:eastAsia="Times New Roman" w:hAnsi="Times New Roman" w:cs="Times New Roman"/>
            <w:color w:val="3272C0"/>
            <w:sz w:val="18"/>
            <w:szCs w:val="18"/>
            <w:lang w:eastAsia="ru-RU"/>
          </w:rPr>
          <w:t>4.3</w:t>
        </w:r>
      </w:hyperlink>
      <w:r w:rsidRPr="00F656FE">
        <w:rPr>
          <w:rFonts w:ascii="Times New Roman" w:eastAsia="Times New Roman" w:hAnsi="Times New Roman" w:cs="Times New Roman"/>
          <w:color w:val="22272F"/>
          <w:sz w:val="18"/>
          <w:szCs w:val="18"/>
          <w:lang w:eastAsia="ru-RU"/>
        </w:rPr>
        <w:t> Методических рекомендаций, доведенных </w:t>
      </w:r>
      <w:hyperlink r:id="rId209" w:anchor="/document/72369488/entry/0" w:history="1">
        <w:r w:rsidRPr="00F656FE">
          <w:rPr>
            <w:rFonts w:ascii="Times New Roman" w:eastAsia="Times New Roman" w:hAnsi="Times New Roman" w:cs="Times New Roman"/>
            <w:color w:val="3272C0"/>
            <w:sz w:val="18"/>
            <w:szCs w:val="18"/>
            <w:lang w:eastAsia="ru-RU"/>
          </w:rPr>
          <w:t>письмом</w:t>
        </w:r>
      </w:hyperlink>
      <w:r w:rsidRPr="00F656FE">
        <w:rPr>
          <w:rFonts w:ascii="Times New Roman" w:eastAsia="Times New Roman" w:hAnsi="Times New Roman" w:cs="Times New Roman"/>
          <w:color w:val="22272F"/>
          <w:sz w:val="18"/>
          <w:szCs w:val="18"/>
          <w:lang w:eastAsia="ru-RU"/>
        </w:rPr>
        <w:t> Минфина России от 05.08.2019 N 02-07-07/58716, </w:t>
      </w:r>
      <w:hyperlink r:id="rId210" w:anchor="/document/72146396/entry/1032" w:history="1">
        <w:r w:rsidRPr="00F656FE">
          <w:rPr>
            <w:rFonts w:ascii="Times New Roman" w:eastAsia="Times New Roman" w:hAnsi="Times New Roman" w:cs="Times New Roman"/>
            <w:color w:val="3272C0"/>
            <w:sz w:val="18"/>
            <w:szCs w:val="18"/>
            <w:lang w:eastAsia="ru-RU"/>
          </w:rPr>
          <w:t>п. 32</w:t>
        </w:r>
      </w:hyperlink>
      <w:r w:rsidRPr="00F656FE">
        <w:rPr>
          <w:rFonts w:ascii="Times New Roman" w:eastAsia="Times New Roman" w:hAnsi="Times New Roman" w:cs="Times New Roman"/>
          <w:color w:val="22272F"/>
          <w:sz w:val="18"/>
          <w:szCs w:val="18"/>
          <w:lang w:eastAsia="ru-RU"/>
        </w:rPr>
        <w:t> СГС "Запасы", </w:t>
      </w:r>
      <w:hyperlink r:id="rId211" w:anchor="/document/12180849/entry/3021" w:history="1">
        <w:r w:rsidRPr="00F656FE">
          <w:rPr>
            <w:rFonts w:ascii="Times New Roman" w:eastAsia="Times New Roman" w:hAnsi="Times New Roman" w:cs="Times New Roman"/>
            <w:color w:val="3272C0"/>
            <w:sz w:val="18"/>
            <w:szCs w:val="18"/>
            <w:lang w:eastAsia="ru-RU"/>
          </w:rPr>
          <w:t>п. 302.1</w:t>
        </w:r>
      </w:hyperlink>
      <w:r w:rsidRPr="00F656FE">
        <w:rPr>
          <w:rFonts w:ascii="Times New Roman" w:eastAsia="Times New Roman" w:hAnsi="Times New Roman" w:cs="Times New Roman"/>
          <w:color w:val="22272F"/>
          <w:sz w:val="18"/>
          <w:szCs w:val="18"/>
          <w:lang w:eastAsia="ru-RU"/>
        </w:rPr>
        <w:t> Инструкции N 157н)</w:t>
      </w:r>
    </w:p>
    <w:p w:rsidR="002D4560" w:rsidRPr="00F656FE" w:rsidRDefault="002D4560" w:rsidP="00F0500C">
      <w:pPr>
        <w:spacing w:after="0" w:line="240" w:lineRule="auto"/>
        <w:jc w:val="both"/>
        <w:rPr>
          <w:rFonts w:ascii="Times New Roman" w:eastAsia="Times New Roman" w:hAnsi="Times New Roman" w:cs="Times New Roman"/>
          <w:color w:val="22272F"/>
          <w:sz w:val="18"/>
          <w:szCs w:val="18"/>
          <w:lang w:eastAsia="ru-RU"/>
        </w:rPr>
      </w:pPr>
    </w:p>
    <w:p w:rsidR="00622C1D" w:rsidRPr="006366FC" w:rsidRDefault="00622C1D" w:rsidP="00F0500C">
      <w:pPr>
        <w:spacing w:after="0" w:line="240" w:lineRule="auto"/>
        <w:jc w:val="center"/>
        <w:rPr>
          <w:rFonts w:ascii="Times New Roman" w:eastAsia="Times New Roman" w:hAnsi="Times New Roman" w:cs="Times New Roman"/>
          <w:b/>
          <w:color w:val="22272F"/>
          <w:sz w:val="24"/>
          <w:szCs w:val="24"/>
          <w:lang w:eastAsia="ru-RU"/>
        </w:rPr>
      </w:pPr>
      <w:r w:rsidRPr="006366FC">
        <w:rPr>
          <w:rFonts w:ascii="Times New Roman" w:eastAsia="Times New Roman" w:hAnsi="Times New Roman" w:cs="Times New Roman"/>
          <w:b/>
          <w:color w:val="22272F"/>
          <w:sz w:val="24"/>
          <w:szCs w:val="24"/>
          <w:lang w:eastAsia="ru-RU"/>
        </w:rPr>
        <w:t>17. Санкционирование расходов</w:t>
      </w:r>
    </w:p>
    <w:p w:rsidR="002D4560" w:rsidRPr="006366FC" w:rsidRDefault="002D4560" w:rsidP="00F0500C">
      <w:pPr>
        <w:spacing w:after="0" w:line="240" w:lineRule="auto"/>
        <w:jc w:val="center"/>
        <w:rPr>
          <w:rFonts w:ascii="Times New Roman" w:eastAsia="Times New Roman" w:hAnsi="Times New Roman" w:cs="Times New Roman"/>
          <w:b/>
          <w:color w:val="22272F"/>
          <w:sz w:val="24"/>
          <w:szCs w:val="24"/>
          <w:lang w:eastAsia="ru-RU"/>
        </w:rPr>
      </w:pP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17.1. Учет принятых обязательств и денежных обязательств осуществляется на основании следующих документов, подтверждающих их принятие</w:t>
      </w:r>
      <w:r w:rsidR="00BC5503">
        <w:rPr>
          <w:rFonts w:ascii="Times New Roman" w:eastAsia="Times New Roman" w:hAnsi="Times New Roman" w:cs="Times New Roman"/>
          <w:color w:val="22272F"/>
          <w:sz w:val="24"/>
          <w:szCs w:val="24"/>
          <w:lang w:eastAsia="ru-RU"/>
        </w:rPr>
        <w:t>:</w:t>
      </w:r>
    </w:p>
    <w:tbl>
      <w:tblPr>
        <w:tblW w:w="9765" w:type="dxa"/>
        <w:tblCellMar>
          <w:top w:w="15" w:type="dxa"/>
          <w:left w:w="15" w:type="dxa"/>
          <w:bottom w:w="15" w:type="dxa"/>
          <w:right w:w="15" w:type="dxa"/>
        </w:tblCellMar>
        <w:tblLook w:val="04A0" w:firstRow="1" w:lastRow="0" w:firstColumn="1" w:lastColumn="0" w:noHBand="0" w:noVBand="1"/>
      </w:tblPr>
      <w:tblGrid>
        <w:gridCol w:w="545"/>
        <w:gridCol w:w="4474"/>
        <w:gridCol w:w="4746"/>
      </w:tblGrid>
      <w:tr w:rsidR="00622C1D" w:rsidRPr="006366FC" w:rsidTr="00622C1D">
        <w:tc>
          <w:tcPr>
            <w:tcW w:w="540" w:type="dxa"/>
            <w:tcBorders>
              <w:top w:val="single" w:sz="6" w:space="0" w:color="000000"/>
              <w:left w:val="single" w:sz="6" w:space="0" w:color="000000"/>
            </w:tcBorders>
            <w:vAlign w:val="center"/>
            <w:hideMark/>
          </w:tcPr>
          <w:p w:rsidR="00622C1D" w:rsidRPr="006366FC" w:rsidRDefault="00622C1D" w:rsidP="00F0500C">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N п/п</w:t>
            </w:r>
          </w:p>
        </w:tc>
        <w:tc>
          <w:tcPr>
            <w:tcW w:w="4440" w:type="dxa"/>
            <w:tcBorders>
              <w:top w:val="single" w:sz="6" w:space="0" w:color="000000"/>
              <w:left w:val="single" w:sz="6" w:space="0" w:color="000000"/>
            </w:tcBorders>
            <w:vAlign w:val="center"/>
            <w:hideMark/>
          </w:tcPr>
          <w:p w:rsidR="00622C1D" w:rsidRPr="006366FC" w:rsidRDefault="00622C1D" w:rsidP="00F0500C">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Документ, на основании которого возникает обязательство</w:t>
            </w:r>
          </w:p>
        </w:tc>
        <w:tc>
          <w:tcPr>
            <w:tcW w:w="4710" w:type="dxa"/>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Документ, подтверждающий возникновение денежного обязательства</w:t>
            </w:r>
          </w:p>
        </w:tc>
      </w:tr>
      <w:tr w:rsidR="00622C1D" w:rsidRPr="006366FC" w:rsidTr="00622C1D">
        <w:trPr>
          <w:trHeight w:val="240"/>
        </w:trPr>
        <w:tc>
          <w:tcPr>
            <w:tcW w:w="5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w:t>
            </w:r>
          </w:p>
        </w:tc>
        <w:tc>
          <w:tcPr>
            <w:tcW w:w="44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Контракт (договор) на поставку товаров, выполнение работ, оказание услуг</w:t>
            </w: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Акт выполненных работ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Акт об оказании услуг</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Акт приема-передачи</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Контракт (в случае осуществления авансовых платежей в соответствии с условиями контракта, внесения арендной платы)</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Счет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Счет-фактура</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Товарная накладная (унифицированная </w:t>
            </w:r>
            <w:hyperlink r:id="rId212" w:anchor="/document/180026/entry/4012" w:history="1">
              <w:r w:rsidRPr="006366FC">
                <w:rPr>
                  <w:rFonts w:ascii="Times New Roman" w:eastAsia="Times New Roman" w:hAnsi="Times New Roman" w:cs="Times New Roman"/>
                  <w:color w:val="3272C0"/>
                  <w:sz w:val="24"/>
                  <w:szCs w:val="24"/>
                  <w:lang w:eastAsia="ru-RU"/>
                </w:rPr>
                <w:t>форма N ТОРГ-12</w:t>
              </w:r>
            </w:hyperlink>
            <w:r w:rsidRPr="006366FC">
              <w:rPr>
                <w:rFonts w:ascii="Times New Roman" w:eastAsia="Times New Roman" w:hAnsi="Times New Roman" w:cs="Times New Roman"/>
                <w:sz w:val="24"/>
                <w:szCs w:val="24"/>
                <w:lang w:eastAsia="ru-RU"/>
              </w:rPr>
              <w:t>) (ф. 0330212)</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Универсальный передаточный документ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Документ о приемке товаров, выполненной работы (ее результатов), оказанной услуги, в том числе в электронной форме (включая документ о приемке в ЕИС)</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r>
      <w:tr w:rsidR="00622C1D" w:rsidRPr="006366FC" w:rsidTr="00622C1D">
        <w:trPr>
          <w:trHeight w:val="240"/>
        </w:trPr>
        <w:tc>
          <w:tcPr>
            <w:tcW w:w="5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2.</w:t>
            </w:r>
          </w:p>
        </w:tc>
        <w:tc>
          <w:tcPr>
            <w:tcW w:w="44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Приказ об утверждении Штатного расписания с расчетом годового фонда оплаты труда</w:t>
            </w:r>
          </w:p>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p>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случаях (</w:t>
            </w:r>
            <w:hyperlink r:id="rId213" w:anchor="/document/70951956/entry/2220" w:history="1">
              <w:r w:rsidRPr="006366FC">
                <w:rPr>
                  <w:rFonts w:ascii="Times New Roman" w:eastAsia="Times New Roman" w:hAnsi="Times New Roman" w:cs="Times New Roman"/>
                  <w:color w:val="3272C0"/>
                  <w:sz w:val="24"/>
                  <w:szCs w:val="24"/>
                  <w:lang w:eastAsia="ru-RU"/>
                </w:rPr>
                <w:t>ф. 0504425</w:t>
              </w:r>
            </w:hyperlink>
            <w:r w:rsidRPr="006366FC">
              <w:rPr>
                <w:rFonts w:ascii="Times New Roman" w:eastAsia="Times New Roman" w:hAnsi="Times New Roman" w:cs="Times New Roman"/>
                <w:sz w:val="24"/>
                <w:szCs w:val="24"/>
                <w:lang w:eastAsia="ru-RU"/>
              </w:rPr>
              <w:t>)</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Расчетно-платежная ведомость (</w:t>
            </w:r>
            <w:hyperlink r:id="rId214" w:anchor="/document/70951956/entry/2170" w:history="1">
              <w:r w:rsidRPr="006366FC">
                <w:rPr>
                  <w:rFonts w:ascii="Times New Roman" w:eastAsia="Times New Roman" w:hAnsi="Times New Roman" w:cs="Times New Roman"/>
                  <w:color w:val="3272C0"/>
                  <w:sz w:val="24"/>
                  <w:szCs w:val="24"/>
                  <w:lang w:eastAsia="ru-RU"/>
                </w:rPr>
                <w:t>ф. 0504401</w:t>
              </w:r>
            </w:hyperlink>
            <w:r w:rsidRPr="006366FC">
              <w:rPr>
                <w:rFonts w:ascii="Times New Roman" w:eastAsia="Times New Roman" w:hAnsi="Times New Roman" w:cs="Times New Roman"/>
                <w:sz w:val="24"/>
                <w:szCs w:val="24"/>
                <w:lang w:eastAsia="ru-RU"/>
              </w:rPr>
              <w:t>)</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Расчетная ведомость (</w:t>
            </w:r>
            <w:hyperlink r:id="rId215" w:anchor="/document/70951956/entry/2180" w:history="1">
              <w:r w:rsidRPr="006366FC">
                <w:rPr>
                  <w:rFonts w:ascii="Times New Roman" w:eastAsia="Times New Roman" w:hAnsi="Times New Roman" w:cs="Times New Roman"/>
                  <w:color w:val="3272C0"/>
                  <w:sz w:val="24"/>
                  <w:szCs w:val="24"/>
                  <w:lang w:eastAsia="ru-RU"/>
                </w:rPr>
                <w:t>ф. 0504402</w:t>
              </w:r>
            </w:hyperlink>
            <w:r w:rsidRPr="006366FC">
              <w:rPr>
                <w:rFonts w:ascii="Times New Roman" w:eastAsia="Times New Roman" w:hAnsi="Times New Roman" w:cs="Times New Roman"/>
                <w:sz w:val="24"/>
                <w:szCs w:val="24"/>
                <w:lang w:eastAsia="ru-RU"/>
              </w:rPr>
              <w:t>)</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r>
      <w:tr w:rsidR="00622C1D" w:rsidRPr="006366FC" w:rsidTr="00622C1D">
        <w:trPr>
          <w:trHeight w:val="240"/>
        </w:trPr>
        <w:tc>
          <w:tcPr>
            <w:tcW w:w="5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3.</w:t>
            </w:r>
          </w:p>
        </w:tc>
        <w:tc>
          <w:tcPr>
            <w:tcW w:w="44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Исполнительный документ (исполнительный лист, судебный приказ)</w:t>
            </w: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Бухгалтерская справка (</w:t>
            </w:r>
            <w:hyperlink r:id="rId216" w:anchor="/document/70951956/entry/2320" w:history="1">
              <w:r w:rsidRPr="006366FC">
                <w:rPr>
                  <w:rFonts w:ascii="Times New Roman" w:eastAsia="Times New Roman" w:hAnsi="Times New Roman" w:cs="Times New Roman"/>
                  <w:color w:val="3272C0"/>
                  <w:sz w:val="24"/>
                  <w:szCs w:val="24"/>
                  <w:lang w:eastAsia="ru-RU"/>
                </w:rPr>
                <w:t>ф. 0504833</w:t>
              </w:r>
            </w:hyperlink>
            <w:r w:rsidRPr="006366FC">
              <w:rPr>
                <w:rFonts w:ascii="Times New Roman" w:eastAsia="Times New Roman" w:hAnsi="Times New Roman" w:cs="Times New Roman"/>
                <w:sz w:val="24"/>
                <w:szCs w:val="24"/>
                <w:lang w:eastAsia="ru-RU"/>
              </w:rPr>
              <w:t>)</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Исполнительный документ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Справка-расчет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r>
      <w:tr w:rsidR="00622C1D" w:rsidRPr="006366FC" w:rsidTr="00622C1D">
        <w:trPr>
          <w:trHeight w:val="240"/>
        </w:trPr>
        <w:tc>
          <w:tcPr>
            <w:tcW w:w="5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4.</w:t>
            </w:r>
          </w:p>
        </w:tc>
        <w:tc>
          <w:tcPr>
            <w:tcW w:w="44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Решение налогового органа о взыскании налога, сбора, пеней и штрафов</w:t>
            </w: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Бухгалтерская справка (</w:t>
            </w:r>
            <w:hyperlink r:id="rId217" w:anchor="/document/70951956/entry/2320" w:history="1">
              <w:r w:rsidRPr="006366FC">
                <w:rPr>
                  <w:rFonts w:ascii="Times New Roman" w:eastAsia="Times New Roman" w:hAnsi="Times New Roman" w:cs="Times New Roman"/>
                  <w:color w:val="3272C0"/>
                  <w:sz w:val="24"/>
                  <w:szCs w:val="24"/>
                  <w:lang w:eastAsia="ru-RU"/>
                </w:rPr>
                <w:t>ф. 0504833</w:t>
              </w:r>
            </w:hyperlink>
            <w:r w:rsidRPr="006366FC">
              <w:rPr>
                <w:rFonts w:ascii="Times New Roman" w:eastAsia="Times New Roman" w:hAnsi="Times New Roman" w:cs="Times New Roman"/>
                <w:sz w:val="24"/>
                <w:szCs w:val="24"/>
                <w:lang w:eastAsia="ru-RU"/>
              </w:rPr>
              <w:t>)</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Решение налогового органа</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Справка-расчет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r>
      <w:tr w:rsidR="00622C1D" w:rsidRPr="006366FC" w:rsidTr="00622C1D">
        <w:trPr>
          <w:trHeight w:val="240"/>
        </w:trPr>
        <w:tc>
          <w:tcPr>
            <w:tcW w:w="5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5.</w:t>
            </w:r>
          </w:p>
        </w:tc>
        <w:tc>
          <w:tcPr>
            <w:tcW w:w="4425" w:type="dxa"/>
            <w:vMerge w:val="restart"/>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Документ, не определенный выше, в соответствии с которым возникает обязательство:</w:t>
            </w:r>
          </w:p>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 закон, иной нормативный правовой акт, в соответствии с которыми возникают обязательства перед международными </w:t>
            </w:r>
            <w:r w:rsidRPr="006366FC">
              <w:rPr>
                <w:rFonts w:ascii="Times New Roman" w:eastAsia="Times New Roman" w:hAnsi="Times New Roman" w:cs="Times New Roman"/>
                <w:sz w:val="24"/>
                <w:szCs w:val="24"/>
                <w:lang w:eastAsia="ru-RU"/>
              </w:rPr>
              <w:lastRenderedPageBreak/>
              <w:t>организациями, обязательства по уплате взносов, по предоставлению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договор, расчет по которому осуществляется наличными деньгами;</w:t>
            </w:r>
          </w:p>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договор на оказание услуг, выполнение работ, заключенный с физическим лицом, не являющимся индивидуальным предпринимателем.</w:t>
            </w: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
                <w:bCs/>
                <w:sz w:val="24"/>
                <w:szCs w:val="24"/>
                <w:lang w:eastAsia="ru-RU"/>
              </w:rPr>
              <w:lastRenderedPageBreak/>
              <w:t>- Отчет о расходах подотчетного лица (</w:t>
            </w:r>
            <w:hyperlink r:id="rId218" w:anchor="/document/70951956/entry/2337" w:history="1">
              <w:r w:rsidRPr="006366FC">
                <w:rPr>
                  <w:rFonts w:ascii="Times New Roman" w:eastAsia="Times New Roman" w:hAnsi="Times New Roman" w:cs="Times New Roman"/>
                  <w:b/>
                  <w:bCs/>
                  <w:color w:val="3272C0"/>
                  <w:sz w:val="24"/>
                  <w:szCs w:val="24"/>
                  <w:lang w:eastAsia="ru-RU"/>
                </w:rPr>
                <w:t>ф. 0504520)</w:t>
              </w:r>
            </w:hyperlink>
          </w:p>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
                <w:bCs/>
                <w:sz w:val="24"/>
                <w:szCs w:val="24"/>
                <w:lang w:eastAsia="ru-RU"/>
              </w:rPr>
              <w:t>- Авансовый отчет (</w:t>
            </w:r>
            <w:hyperlink r:id="rId219" w:anchor="/document/70951956/entry/2240" w:history="1">
              <w:r w:rsidRPr="006366FC">
                <w:rPr>
                  <w:rFonts w:ascii="Times New Roman" w:eastAsia="Times New Roman" w:hAnsi="Times New Roman" w:cs="Times New Roman"/>
                  <w:b/>
                  <w:bCs/>
                  <w:color w:val="3272C0"/>
                  <w:sz w:val="24"/>
                  <w:szCs w:val="24"/>
                  <w:lang w:eastAsia="ru-RU"/>
                </w:rPr>
                <w:t>ф. 0504505</w:t>
              </w:r>
            </w:hyperlink>
            <w:r w:rsidRPr="006366FC">
              <w:rPr>
                <w:rFonts w:ascii="Times New Roman" w:eastAsia="Times New Roman" w:hAnsi="Times New Roman" w:cs="Times New Roman"/>
                <w:b/>
                <w:bCs/>
                <w:sz w:val="24"/>
                <w:szCs w:val="24"/>
                <w:lang w:eastAsia="ru-RU"/>
              </w:rPr>
              <w:t>)</w:t>
            </w:r>
            <w:r w:rsidRPr="006366FC">
              <w:rPr>
                <w:rFonts w:ascii="Times New Roman" w:eastAsia="Times New Roman" w:hAnsi="Times New Roman" w:cs="Times New Roman"/>
                <w:sz w:val="24"/>
                <w:szCs w:val="24"/>
                <w:lang w:eastAsia="ru-RU"/>
              </w:rPr>
              <w:t>]</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Акт выполненных работ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Акт приема-передачи</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Акт об оказании услуг</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Договор на оказание услуг, выполнение работ, заключенный с физическим лицом, не являющимся индивидуальным предпринимателем</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Заявление на выдачу денежных средств под отчет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Решение о командировании</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Заявка-обоснование закупки товаров, работ, услуг малого объема</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Заявление физического лица</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Квитанция</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Приказ о направлении в командировку, с прилагаемым расчетом командировочных сумм</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Служебная записка</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Справка-расчет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Счет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Счет-фактура</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Товарная накладная (унифицированная форма N ТОРГ-12) (</w:t>
            </w:r>
            <w:hyperlink r:id="rId220" w:anchor="/document/180026/entry/4012" w:history="1">
              <w:r w:rsidRPr="006366FC">
                <w:rPr>
                  <w:rFonts w:ascii="Times New Roman" w:eastAsia="Times New Roman" w:hAnsi="Times New Roman" w:cs="Times New Roman"/>
                  <w:color w:val="3272C0"/>
                  <w:sz w:val="24"/>
                  <w:szCs w:val="24"/>
                  <w:lang w:eastAsia="ru-RU"/>
                </w:rPr>
                <w:t>ф.0330212</w:t>
              </w:r>
            </w:hyperlink>
            <w:r w:rsidRPr="006366FC">
              <w:rPr>
                <w:rFonts w:ascii="Times New Roman" w:eastAsia="Times New Roman" w:hAnsi="Times New Roman" w:cs="Times New Roman"/>
                <w:sz w:val="24"/>
                <w:szCs w:val="24"/>
                <w:lang w:eastAsia="ru-RU"/>
              </w:rPr>
              <w:t>)</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Универсальный передаточный документ</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Чек</w:t>
            </w:r>
          </w:p>
        </w:tc>
      </w:tr>
      <w:tr w:rsidR="00622C1D" w:rsidRPr="006366FC" w:rsidTr="00622C1D">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right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hideMark/>
          </w:tcPr>
          <w:p w:rsidR="00622C1D" w:rsidRPr="006366FC" w:rsidRDefault="00622C1D" w:rsidP="002D4560">
            <w:pPr>
              <w:spacing w:after="0" w:line="240" w:lineRule="auto"/>
              <w:rPr>
                <w:rFonts w:ascii="Times New Roman" w:eastAsia="Times New Roman" w:hAnsi="Times New Roman" w:cs="Times New Roman"/>
                <w:sz w:val="24"/>
                <w:szCs w:val="24"/>
                <w:lang w:eastAsia="ru-RU"/>
              </w:rPr>
            </w:pPr>
          </w:p>
        </w:tc>
      </w:tr>
      <w:tr w:rsidR="00622C1D" w:rsidRPr="006366FC" w:rsidTr="002D4560">
        <w:tc>
          <w:tcPr>
            <w:tcW w:w="525" w:type="dxa"/>
            <w:tcBorders>
              <w:top w:val="single" w:sz="6" w:space="0" w:color="000000"/>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p>
        </w:tc>
        <w:tc>
          <w:tcPr>
            <w:tcW w:w="4425" w:type="dxa"/>
            <w:tcBorders>
              <w:top w:val="single" w:sz="6" w:space="0" w:color="000000"/>
              <w:left w:val="single" w:sz="6" w:space="0" w:color="000000"/>
              <w:bottom w:val="single" w:sz="6" w:space="0" w:color="000000"/>
              <w:right w:val="single" w:sz="6" w:space="0" w:color="000000"/>
            </w:tcBorders>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Pr>
          <w:p w:rsidR="002D4560" w:rsidRPr="006366FC" w:rsidRDefault="002D4560" w:rsidP="00F0500C">
            <w:pPr>
              <w:spacing w:after="0" w:line="240" w:lineRule="auto"/>
              <w:rPr>
                <w:rFonts w:ascii="Times New Roman" w:eastAsia="Times New Roman" w:hAnsi="Times New Roman" w:cs="Times New Roman"/>
                <w:sz w:val="24"/>
                <w:szCs w:val="24"/>
                <w:lang w:eastAsia="ru-RU"/>
              </w:rPr>
            </w:pPr>
          </w:p>
        </w:tc>
      </w:tr>
    </w:tbl>
    <w:p w:rsidR="00622C1D" w:rsidRPr="007D3C67" w:rsidRDefault="00622C1D" w:rsidP="00F0500C">
      <w:pPr>
        <w:spacing w:after="0" w:line="240" w:lineRule="auto"/>
        <w:jc w:val="both"/>
        <w:rPr>
          <w:rFonts w:ascii="Times New Roman" w:eastAsia="Times New Roman" w:hAnsi="Times New Roman" w:cs="Times New Roman"/>
          <w:color w:val="22272F"/>
          <w:sz w:val="18"/>
          <w:szCs w:val="18"/>
          <w:lang w:eastAsia="ru-RU"/>
        </w:rPr>
      </w:pPr>
      <w:r w:rsidRPr="007D3C67">
        <w:rPr>
          <w:rFonts w:ascii="Times New Roman" w:eastAsia="Times New Roman" w:hAnsi="Times New Roman" w:cs="Times New Roman"/>
          <w:color w:val="22272F"/>
          <w:sz w:val="18"/>
          <w:szCs w:val="18"/>
          <w:lang w:eastAsia="ru-RU"/>
        </w:rPr>
        <w:t>(Основание: </w:t>
      </w:r>
      <w:hyperlink r:id="rId221" w:anchor="/document/12180849/entry/231802" w:history="1">
        <w:r w:rsidRPr="007D3C67">
          <w:rPr>
            <w:rFonts w:ascii="Times New Roman" w:eastAsia="Times New Roman" w:hAnsi="Times New Roman" w:cs="Times New Roman"/>
            <w:color w:val="3272C0"/>
            <w:sz w:val="18"/>
            <w:szCs w:val="18"/>
            <w:lang w:eastAsia="ru-RU"/>
          </w:rPr>
          <w:t>п. 318</w:t>
        </w:r>
      </w:hyperlink>
      <w:r w:rsidRPr="007D3C67">
        <w:rPr>
          <w:rFonts w:ascii="Times New Roman" w:eastAsia="Times New Roman" w:hAnsi="Times New Roman" w:cs="Times New Roman"/>
          <w:color w:val="22272F"/>
          <w:sz w:val="18"/>
          <w:szCs w:val="18"/>
          <w:lang w:eastAsia="ru-RU"/>
        </w:rPr>
        <w:t> Инструкции N 157н)</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17.2. Аналитический учет обязательств ведется в разрезе</w:t>
      </w:r>
      <w:r w:rsidR="002D4560" w:rsidRPr="006366FC">
        <w:rPr>
          <w:rFonts w:ascii="Times New Roman" w:eastAsia="Times New Roman" w:hAnsi="Times New Roman" w:cs="Times New Roman"/>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622C1D" w:rsidRPr="007D3C67" w:rsidRDefault="002D4560"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bCs/>
          <w:color w:val="22272F"/>
          <w:sz w:val="24"/>
          <w:szCs w:val="24"/>
          <w:lang w:eastAsia="ru-RU"/>
        </w:rPr>
        <w:t xml:space="preserve">- контрактов (договоров). </w:t>
      </w:r>
      <w:r w:rsidRPr="006366FC">
        <w:rPr>
          <w:rFonts w:ascii="Times New Roman" w:eastAsia="Times New Roman" w:hAnsi="Times New Roman" w:cs="Times New Roman"/>
          <w:color w:val="22272F"/>
          <w:sz w:val="24"/>
          <w:szCs w:val="24"/>
          <w:lang w:eastAsia="ru-RU"/>
        </w:rPr>
        <w:t xml:space="preserve"> </w:t>
      </w:r>
      <w:r w:rsidR="00622C1D" w:rsidRPr="007D3C67">
        <w:rPr>
          <w:rFonts w:ascii="Times New Roman" w:eastAsia="Times New Roman" w:hAnsi="Times New Roman" w:cs="Times New Roman"/>
          <w:color w:val="22272F"/>
          <w:sz w:val="18"/>
          <w:szCs w:val="18"/>
          <w:lang w:eastAsia="ru-RU"/>
        </w:rPr>
        <w:t>(Основание: </w:t>
      </w:r>
      <w:hyperlink r:id="rId222" w:anchor="/document/12180849/entry/23135" w:history="1">
        <w:r w:rsidR="00622C1D" w:rsidRPr="007D3C67">
          <w:rPr>
            <w:rFonts w:ascii="Times New Roman" w:eastAsia="Times New Roman" w:hAnsi="Times New Roman" w:cs="Times New Roman"/>
            <w:color w:val="3272C0"/>
            <w:sz w:val="18"/>
            <w:szCs w:val="18"/>
            <w:lang w:eastAsia="ru-RU"/>
          </w:rPr>
          <w:t>п. 313</w:t>
        </w:r>
      </w:hyperlink>
      <w:r w:rsidR="00622C1D" w:rsidRPr="007D3C67">
        <w:rPr>
          <w:rFonts w:ascii="Times New Roman" w:eastAsia="Times New Roman" w:hAnsi="Times New Roman" w:cs="Times New Roman"/>
          <w:color w:val="22272F"/>
          <w:sz w:val="18"/>
          <w:szCs w:val="18"/>
          <w:lang w:eastAsia="ru-RU"/>
        </w:rPr>
        <w:t> Инструкции N 157н)</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17.3. Учет принимаемых обязательств осуществляется на основании следующих документов:</w:t>
      </w:r>
    </w:p>
    <w:tbl>
      <w:tblPr>
        <w:tblW w:w="9720" w:type="dxa"/>
        <w:tblCellMar>
          <w:top w:w="15" w:type="dxa"/>
          <w:left w:w="15" w:type="dxa"/>
          <w:bottom w:w="15" w:type="dxa"/>
          <w:right w:w="15" w:type="dxa"/>
        </w:tblCellMar>
        <w:tblLook w:val="04A0" w:firstRow="1" w:lastRow="0" w:firstColumn="1" w:lastColumn="0" w:noHBand="0" w:noVBand="1"/>
      </w:tblPr>
      <w:tblGrid>
        <w:gridCol w:w="4830"/>
        <w:gridCol w:w="4890"/>
      </w:tblGrid>
      <w:tr w:rsidR="00622C1D" w:rsidRPr="006366FC" w:rsidTr="00622C1D">
        <w:tc>
          <w:tcPr>
            <w:tcW w:w="4815" w:type="dxa"/>
            <w:tcBorders>
              <w:top w:val="single" w:sz="6" w:space="0" w:color="000000"/>
              <w:left w:val="single" w:sz="6" w:space="0" w:color="000000"/>
              <w:bottom w:val="single" w:sz="6" w:space="0" w:color="000000"/>
            </w:tcBorders>
            <w:vAlign w:val="center"/>
            <w:hideMark/>
          </w:tcPr>
          <w:p w:rsidR="00622C1D" w:rsidRPr="006366FC" w:rsidRDefault="00622C1D" w:rsidP="00572DB7">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Обязательства, отражаемые на счете 0 502 </w:t>
            </w:r>
            <w:r w:rsidR="00572DB7" w:rsidRPr="006366FC">
              <w:rPr>
                <w:rFonts w:ascii="Times New Roman" w:eastAsia="Times New Roman" w:hAnsi="Times New Roman" w:cs="Times New Roman"/>
                <w:sz w:val="24"/>
                <w:szCs w:val="24"/>
                <w:lang w:eastAsia="ru-RU"/>
              </w:rPr>
              <w:t>1</w:t>
            </w:r>
            <w:r w:rsidRPr="006366FC">
              <w:rPr>
                <w:rFonts w:ascii="Times New Roman" w:eastAsia="Times New Roman" w:hAnsi="Times New Roman" w:cs="Times New Roman"/>
                <w:sz w:val="24"/>
                <w:szCs w:val="24"/>
                <w:lang w:eastAsia="ru-RU"/>
              </w:rPr>
              <w:t>7 000 "Принимаемые обязательства"</w:t>
            </w:r>
          </w:p>
        </w:tc>
        <w:tc>
          <w:tcPr>
            <w:tcW w:w="4845" w:type="dxa"/>
            <w:tcBorders>
              <w:top w:val="single" w:sz="6" w:space="0" w:color="000000"/>
              <w:left w:val="single" w:sz="6" w:space="0" w:color="000000"/>
              <w:bottom w:val="single" w:sz="6" w:space="0" w:color="000000"/>
              <w:right w:val="single" w:sz="6" w:space="0" w:color="000000"/>
            </w:tcBorders>
            <w:vAlign w:val="center"/>
            <w:hideMark/>
          </w:tcPr>
          <w:p w:rsidR="00622C1D" w:rsidRPr="006366FC" w:rsidRDefault="00622C1D" w:rsidP="00F0500C">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Документы-основания для отражения операций</w:t>
            </w:r>
          </w:p>
        </w:tc>
      </w:tr>
      <w:tr w:rsidR="00622C1D" w:rsidRPr="006366FC" w:rsidTr="00622C1D">
        <w:tc>
          <w:tcPr>
            <w:tcW w:w="9690" w:type="dxa"/>
            <w:gridSpan w:val="2"/>
            <w:tcBorders>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Осуществление закупок с использованием конкурентных процедур определения поставщика (подрядчика, исполнителя) (при условии размещении извещения, приглашения принять участие)</w:t>
            </w:r>
          </w:p>
        </w:tc>
      </w:tr>
      <w:tr w:rsidR="00622C1D" w:rsidRPr="006366FC" w:rsidTr="00622C1D">
        <w:trPr>
          <w:trHeight w:val="240"/>
        </w:trPr>
        <w:tc>
          <w:tcPr>
            <w:tcW w:w="4815" w:type="dxa"/>
            <w:vMerge w:val="restart"/>
            <w:tcBorders>
              <w:top w:val="single" w:sz="6" w:space="0" w:color="000000"/>
              <w:left w:val="single" w:sz="6" w:space="0" w:color="000000"/>
              <w:bottom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w:t>
            </w:r>
          </w:p>
          <w:p w:rsidR="00622C1D" w:rsidRPr="006366FC" w:rsidRDefault="00622C1D" w:rsidP="00C36468">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Обязательства, возникающие при объявлении о начале конкурентной процедуры определения поставщика (подрядчика, исполнителя)</w:t>
            </w:r>
            <w:r w:rsidR="00C36468" w:rsidRPr="006366FC">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sz w:val="24"/>
                <w:szCs w:val="24"/>
                <w:lang w:eastAsia="ru-RU"/>
              </w:rPr>
              <w:t xml:space="preserve">(кредит счета 0 502 </w:t>
            </w:r>
            <w:r w:rsidR="00C36468" w:rsidRPr="006366FC">
              <w:rPr>
                <w:rFonts w:ascii="Times New Roman" w:eastAsia="Times New Roman" w:hAnsi="Times New Roman" w:cs="Times New Roman"/>
                <w:sz w:val="24"/>
                <w:szCs w:val="24"/>
                <w:lang w:eastAsia="ru-RU"/>
              </w:rPr>
              <w:t>1</w:t>
            </w:r>
            <w:r w:rsidRPr="006366FC">
              <w:rPr>
                <w:rFonts w:ascii="Times New Roman" w:eastAsia="Times New Roman" w:hAnsi="Times New Roman" w:cs="Times New Roman"/>
                <w:sz w:val="24"/>
                <w:szCs w:val="24"/>
                <w:lang w:eastAsia="ru-RU"/>
              </w:rPr>
              <w:t>7 000)</w:t>
            </w:r>
          </w:p>
        </w:tc>
        <w:tc>
          <w:tcPr>
            <w:tcW w:w="4845" w:type="dxa"/>
            <w:tcBorders>
              <w:top w:val="single" w:sz="6" w:space="0" w:color="000000"/>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Извещение о проведении конкурса, торгов, запроса котировок, запроса предложений</w:t>
            </w:r>
          </w:p>
        </w:tc>
      </w:tr>
      <w:tr w:rsidR="00622C1D" w:rsidRPr="006366FC" w:rsidTr="00622C1D">
        <w:tc>
          <w:tcPr>
            <w:tcW w:w="0" w:type="auto"/>
            <w:vMerge/>
            <w:tcBorders>
              <w:top w:val="single" w:sz="6" w:space="0" w:color="000000"/>
              <w:left w:val="single" w:sz="6" w:space="0" w:color="000000"/>
              <w:bottom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845" w:type="dxa"/>
            <w:tcBorders>
              <w:top w:val="single" w:sz="6" w:space="0" w:color="000000"/>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Приглашения принять участие в определении поставщика (подрядчика, исполнителя)</w:t>
            </w:r>
          </w:p>
        </w:tc>
      </w:tr>
      <w:tr w:rsidR="00622C1D" w:rsidRPr="006366FC" w:rsidTr="00622C1D">
        <w:tc>
          <w:tcPr>
            <w:tcW w:w="0" w:type="auto"/>
            <w:vMerge/>
            <w:tcBorders>
              <w:top w:val="single" w:sz="6" w:space="0" w:color="000000"/>
              <w:left w:val="single" w:sz="6" w:space="0" w:color="000000"/>
              <w:bottom w:val="single" w:sz="6" w:space="0" w:color="000000"/>
            </w:tcBorders>
            <w:vAlign w:val="center"/>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c>
          <w:tcPr>
            <w:tcW w:w="4845" w:type="dxa"/>
            <w:tcBorders>
              <w:top w:val="single" w:sz="6" w:space="0" w:color="000000"/>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r>
      <w:tr w:rsidR="00622C1D" w:rsidRPr="006366FC" w:rsidTr="00622C1D">
        <w:tc>
          <w:tcPr>
            <w:tcW w:w="4815" w:type="dxa"/>
            <w:tcBorders>
              <w:left w:val="single" w:sz="6" w:space="0" w:color="000000"/>
              <w:bottom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622C1D" w:rsidRPr="006366FC" w:rsidRDefault="00622C1D" w:rsidP="00C36468">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(дебет счета 0 502 </w:t>
            </w:r>
            <w:r w:rsidR="00C36468" w:rsidRPr="006366FC">
              <w:rPr>
                <w:rFonts w:ascii="Times New Roman" w:eastAsia="Times New Roman" w:hAnsi="Times New Roman" w:cs="Times New Roman"/>
                <w:sz w:val="24"/>
                <w:szCs w:val="24"/>
                <w:lang w:eastAsia="ru-RU"/>
              </w:rPr>
              <w:t>1</w:t>
            </w:r>
            <w:r w:rsidRPr="006366FC">
              <w:rPr>
                <w:rFonts w:ascii="Times New Roman" w:eastAsia="Times New Roman" w:hAnsi="Times New Roman" w:cs="Times New Roman"/>
                <w:sz w:val="24"/>
                <w:szCs w:val="24"/>
                <w:lang w:eastAsia="ru-RU"/>
              </w:rPr>
              <w:t>7 000)</w:t>
            </w:r>
          </w:p>
        </w:tc>
        <w:tc>
          <w:tcPr>
            <w:tcW w:w="4845" w:type="dxa"/>
            <w:tcBorders>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Государственный (муниципальный) контракт, договор</w:t>
            </w:r>
          </w:p>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r>
      <w:tr w:rsidR="00622C1D" w:rsidRPr="006366FC" w:rsidTr="00622C1D">
        <w:tc>
          <w:tcPr>
            <w:tcW w:w="4815" w:type="dxa"/>
            <w:tcBorders>
              <w:left w:val="single" w:sz="6" w:space="0" w:color="000000"/>
              <w:bottom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w:t>
            </w:r>
            <w:r w:rsidR="00C36468" w:rsidRPr="006366FC">
              <w:rPr>
                <w:rFonts w:ascii="Times New Roman" w:eastAsia="Times New Roman" w:hAnsi="Times New Roman" w:cs="Times New Roman"/>
                <w:sz w:val="24"/>
                <w:szCs w:val="24"/>
                <w:lang w:eastAsia="ru-RU"/>
              </w:rPr>
              <w:t>стоявшейся (кредит счета 0 502 1</w:t>
            </w:r>
            <w:r w:rsidRPr="006366FC">
              <w:rPr>
                <w:rFonts w:ascii="Times New Roman" w:eastAsia="Times New Roman" w:hAnsi="Times New Roman" w:cs="Times New Roman"/>
                <w:sz w:val="24"/>
                <w:szCs w:val="24"/>
                <w:lang w:eastAsia="ru-RU"/>
              </w:rPr>
              <w:t xml:space="preserve">7 00 методом "Красное </w:t>
            </w:r>
            <w:proofErr w:type="spellStart"/>
            <w:r w:rsidRPr="006366FC">
              <w:rPr>
                <w:rFonts w:ascii="Times New Roman" w:eastAsia="Times New Roman" w:hAnsi="Times New Roman" w:cs="Times New Roman"/>
                <w:sz w:val="24"/>
                <w:szCs w:val="24"/>
                <w:lang w:eastAsia="ru-RU"/>
              </w:rPr>
              <w:t>сторно</w:t>
            </w:r>
            <w:proofErr w:type="spellEnd"/>
            <w:r w:rsidRPr="006366FC">
              <w:rPr>
                <w:rFonts w:ascii="Times New Roman" w:eastAsia="Times New Roman" w:hAnsi="Times New Roman" w:cs="Times New Roman"/>
                <w:sz w:val="24"/>
                <w:szCs w:val="24"/>
                <w:lang w:eastAsia="ru-RU"/>
              </w:rPr>
              <w:t>")</w:t>
            </w:r>
          </w:p>
        </w:tc>
        <w:tc>
          <w:tcPr>
            <w:tcW w:w="4845" w:type="dxa"/>
            <w:tcBorders>
              <w:left w:val="single" w:sz="6" w:space="0" w:color="000000"/>
              <w:bottom w:val="single" w:sz="6" w:space="0" w:color="000000"/>
              <w:right w:val="single" w:sz="6" w:space="0" w:color="000000"/>
            </w:tcBorders>
            <w:hideMark/>
          </w:tcPr>
          <w:p w:rsidR="00622C1D" w:rsidRPr="006366FC" w:rsidRDefault="00622C1D"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Протокол комиссии по осуществлению закупок</w:t>
            </w:r>
          </w:p>
          <w:p w:rsidR="00622C1D" w:rsidRPr="006366FC" w:rsidRDefault="00622C1D" w:rsidP="00F0500C">
            <w:pPr>
              <w:spacing w:after="0" w:line="240" w:lineRule="auto"/>
              <w:rPr>
                <w:rFonts w:ascii="Times New Roman" w:eastAsia="Times New Roman" w:hAnsi="Times New Roman" w:cs="Times New Roman"/>
                <w:sz w:val="24"/>
                <w:szCs w:val="24"/>
                <w:lang w:eastAsia="ru-RU"/>
              </w:rPr>
            </w:pPr>
          </w:p>
        </w:tc>
      </w:tr>
    </w:tbl>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17.4. Аналитический учет принимаемых обязательств ведется в разрезе</w:t>
      </w:r>
      <w:r w:rsidR="00C36468" w:rsidRPr="006366FC">
        <w:rPr>
          <w:rFonts w:ascii="Times New Roman" w:eastAsia="Times New Roman" w:hAnsi="Times New Roman" w:cs="Times New Roman"/>
          <w:color w:val="22272F"/>
          <w:sz w:val="24"/>
          <w:szCs w:val="24"/>
          <w:lang w:eastAsia="ru-RU"/>
        </w:rPr>
        <w:t xml:space="preserve"> </w:t>
      </w:r>
      <w:r w:rsidR="00C36468" w:rsidRPr="006366FC">
        <w:rPr>
          <w:rFonts w:ascii="Times New Roman" w:eastAsia="Times New Roman" w:hAnsi="Times New Roman" w:cs="Times New Roman"/>
          <w:bCs/>
          <w:color w:val="22272F"/>
          <w:sz w:val="24"/>
          <w:szCs w:val="24"/>
          <w:lang w:eastAsia="ru-RU"/>
        </w:rPr>
        <w:t xml:space="preserve">контрактов </w:t>
      </w:r>
      <w:r w:rsidR="00281033">
        <w:rPr>
          <w:rFonts w:ascii="Times New Roman" w:eastAsia="Times New Roman" w:hAnsi="Times New Roman" w:cs="Times New Roman"/>
          <w:bCs/>
          <w:color w:val="22272F"/>
          <w:sz w:val="24"/>
          <w:szCs w:val="24"/>
          <w:lang w:eastAsia="ru-RU"/>
        </w:rPr>
        <w:t>(договоров).</w:t>
      </w:r>
    </w:p>
    <w:p w:rsidR="00622C1D" w:rsidRPr="007D3C67" w:rsidRDefault="00622C1D" w:rsidP="00F0500C">
      <w:pPr>
        <w:spacing w:after="0" w:line="240" w:lineRule="auto"/>
        <w:jc w:val="both"/>
        <w:rPr>
          <w:rFonts w:ascii="Times New Roman" w:eastAsia="Times New Roman" w:hAnsi="Times New Roman" w:cs="Times New Roman"/>
          <w:color w:val="22272F"/>
          <w:sz w:val="18"/>
          <w:szCs w:val="18"/>
          <w:lang w:eastAsia="ru-RU"/>
        </w:rPr>
      </w:pPr>
      <w:r w:rsidRPr="007D3C67">
        <w:rPr>
          <w:rFonts w:ascii="Times New Roman" w:eastAsia="Times New Roman" w:hAnsi="Times New Roman" w:cs="Times New Roman"/>
          <w:color w:val="22272F"/>
          <w:sz w:val="18"/>
          <w:szCs w:val="18"/>
          <w:lang w:eastAsia="ru-RU"/>
        </w:rPr>
        <w:t>(Основание: </w:t>
      </w:r>
      <w:hyperlink r:id="rId223" w:anchor="/document/12180849/entry/23135" w:history="1">
        <w:r w:rsidRPr="007D3C67">
          <w:rPr>
            <w:rFonts w:ascii="Times New Roman" w:eastAsia="Times New Roman" w:hAnsi="Times New Roman" w:cs="Times New Roman"/>
            <w:color w:val="3272C0"/>
            <w:sz w:val="18"/>
            <w:szCs w:val="18"/>
            <w:lang w:eastAsia="ru-RU"/>
          </w:rPr>
          <w:t>п. 313</w:t>
        </w:r>
      </w:hyperlink>
      <w:r w:rsidRPr="007D3C67">
        <w:rPr>
          <w:rFonts w:ascii="Times New Roman" w:eastAsia="Times New Roman" w:hAnsi="Times New Roman" w:cs="Times New Roman"/>
          <w:color w:val="22272F"/>
          <w:sz w:val="18"/>
          <w:szCs w:val="18"/>
          <w:lang w:eastAsia="ru-RU"/>
        </w:rPr>
        <w:t> Инструкции N 157н)</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17.5. 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КОСГУ)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КОСГУ), которая предусмотрена при доведении (утверждении) плановых назначений.</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17.6.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C36468" w:rsidRPr="006366FC" w:rsidRDefault="00C36468" w:rsidP="00F0500C">
      <w:pPr>
        <w:spacing w:after="0" w:line="240" w:lineRule="auto"/>
        <w:jc w:val="both"/>
        <w:rPr>
          <w:rFonts w:ascii="Times New Roman" w:eastAsia="Times New Roman" w:hAnsi="Times New Roman" w:cs="Times New Roman"/>
          <w:color w:val="22272F"/>
          <w:sz w:val="24"/>
          <w:szCs w:val="24"/>
          <w:lang w:eastAsia="ru-RU"/>
        </w:rPr>
      </w:pPr>
    </w:p>
    <w:p w:rsidR="00622C1D" w:rsidRPr="006366FC" w:rsidRDefault="00622C1D" w:rsidP="00F0500C">
      <w:pPr>
        <w:spacing w:after="0" w:line="240" w:lineRule="auto"/>
        <w:jc w:val="center"/>
        <w:rPr>
          <w:rFonts w:ascii="Times New Roman" w:eastAsia="Times New Roman" w:hAnsi="Times New Roman" w:cs="Times New Roman"/>
          <w:b/>
          <w:color w:val="22272F"/>
          <w:sz w:val="24"/>
          <w:szCs w:val="24"/>
          <w:lang w:eastAsia="ru-RU"/>
        </w:rPr>
      </w:pPr>
      <w:r w:rsidRPr="006366FC">
        <w:rPr>
          <w:rFonts w:ascii="Times New Roman" w:eastAsia="Times New Roman" w:hAnsi="Times New Roman" w:cs="Times New Roman"/>
          <w:b/>
          <w:color w:val="22272F"/>
          <w:sz w:val="24"/>
          <w:szCs w:val="24"/>
          <w:lang w:eastAsia="ru-RU"/>
        </w:rPr>
        <w:t>18. Учет на забалансовых счетах</w:t>
      </w:r>
    </w:p>
    <w:p w:rsidR="00C36468" w:rsidRPr="006366FC" w:rsidRDefault="00C36468" w:rsidP="00F0500C">
      <w:pPr>
        <w:spacing w:after="0" w:line="240" w:lineRule="auto"/>
        <w:jc w:val="center"/>
        <w:rPr>
          <w:rFonts w:ascii="Times New Roman" w:eastAsia="Times New Roman" w:hAnsi="Times New Roman" w:cs="Times New Roman"/>
          <w:b/>
          <w:color w:val="22272F"/>
          <w:sz w:val="24"/>
          <w:szCs w:val="24"/>
          <w:lang w:eastAsia="ru-RU"/>
        </w:rPr>
      </w:pP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18.1. Если иное не предусмотрено положениями Инструкции N 157н и настоящей Учетной политикой, имущество, учитываемое на забалансовых счетах, отражается</w:t>
      </w:r>
      <w:r w:rsidRPr="006366FC">
        <w:rPr>
          <w:rFonts w:ascii="Times New Roman" w:eastAsia="Times New Roman" w:hAnsi="Times New Roman" w:cs="Times New Roman"/>
          <w:b/>
          <w:bCs/>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по стоимости на дату выбытия объектов с балансового учета;</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18.2. В учреждении используются следующие виды бланков строгой</w:t>
      </w:r>
      <w:r w:rsidR="00DC6708">
        <w:rPr>
          <w:rFonts w:ascii="Times New Roman" w:eastAsia="Times New Roman" w:hAnsi="Times New Roman" w:cs="Times New Roman"/>
          <w:color w:val="22272F"/>
          <w:sz w:val="24"/>
          <w:szCs w:val="24"/>
          <w:lang w:eastAsia="ru-RU"/>
        </w:rPr>
        <w:t>:</w:t>
      </w:r>
      <w:r w:rsidR="00C36468" w:rsidRPr="006366FC">
        <w:rPr>
          <w:rFonts w:ascii="Times New Roman" w:eastAsia="Times New Roman" w:hAnsi="Times New Roman" w:cs="Times New Roman"/>
          <w:color w:val="22272F"/>
          <w:sz w:val="24"/>
          <w:szCs w:val="24"/>
          <w:lang w:eastAsia="ru-RU"/>
        </w:rPr>
        <w:t xml:space="preserve"> медицинское заключение</w:t>
      </w:r>
      <w:r w:rsidR="00437D0C">
        <w:rPr>
          <w:rFonts w:ascii="Times New Roman" w:eastAsia="Times New Roman" w:hAnsi="Times New Roman" w:cs="Times New Roman"/>
          <w:color w:val="22272F"/>
          <w:sz w:val="24"/>
          <w:szCs w:val="24"/>
          <w:lang w:eastAsia="ru-RU"/>
        </w:rPr>
        <w:t>.</w:t>
      </w:r>
    </w:p>
    <w:p w:rsidR="00622C1D" w:rsidRPr="007D3C67" w:rsidRDefault="00622C1D"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 xml:space="preserve">Положение о приемке, хранении, выдаче (списании) бланков строгой отчетности установлено </w:t>
      </w:r>
      <w:r w:rsidRPr="006366FC">
        <w:rPr>
          <w:rFonts w:ascii="Times New Roman" w:eastAsia="Times New Roman" w:hAnsi="Times New Roman" w:cs="Times New Roman"/>
          <w:sz w:val="24"/>
          <w:szCs w:val="24"/>
          <w:lang w:eastAsia="ru-RU"/>
        </w:rPr>
        <w:t>в </w:t>
      </w:r>
      <w:hyperlink r:id="rId224" w:anchor="/document/58070355/entry/1000" w:history="1">
        <w:r w:rsidRPr="00437D0C">
          <w:rPr>
            <w:rFonts w:ascii="Times New Roman" w:eastAsia="Times New Roman" w:hAnsi="Times New Roman" w:cs="Times New Roman"/>
            <w:b/>
            <w:bCs/>
            <w:sz w:val="24"/>
            <w:szCs w:val="24"/>
            <w:lang w:eastAsia="ru-RU"/>
          </w:rPr>
          <w:t>Приложении</w:t>
        </w:r>
      </w:hyperlink>
      <w:r w:rsidRPr="00437D0C">
        <w:rPr>
          <w:rFonts w:ascii="Times New Roman" w:eastAsia="Times New Roman" w:hAnsi="Times New Roman" w:cs="Times New Roman"/>
          <w:b/>
          <w:bCs/>
          <w:sz w:val="24"/>
          <w:szCs w:val="24"/>
          <w:lang w:eastAsia="ru-RU"/>
        </w:rPr>
        <w:t> N</w:t>
      </w:r>
      <w:r w:rsidR="00B448A3" w:rsidRPr="00437D0C">
        <w:rPr>
          <w:rFonts w:ascii="Times New Roman" w:eastAsia="Times New Roman" w:hAnsi="Times New Roman" w:cs="Times New Roman"/>
          <w:b/>
          <w:bCs/>
          <w:sz w:val="24"/>
          <w:szCs w:val="24"/>
          <w:lang w:eastAsia="ru-RU"/>
        </w:rPr>
        <w:t xml:space="preserve"> 15</w:t>
      </w:r>
      <w:r w:rsidRPr="006366FC">
        <w:rPr>
          <w:rFonts w:ascii="Times New Roman" w:eastAsia="Times New Roman" w:hAnsi="Times New Roman" w:cs="Times New Roman"/>
          <w:sz w:val="24"/>
          <w:szCs w:val="24"/>
          <w:lang w:eastAsia="ru-RU"/>
        </w:rPr>
        <w:t xml:space="preserve">. </w:t>
      </w:r>
      <w:r w:rsidRPr="006366FC">
        <w:rPr>
          <w:rFonts w:ascii="Times New Roman" w:eastAsia="Times New Roman" w:hAnsi="Times New Roman" w:cs="Times New Roman"/>
          <w:color w:val="22272F"/>
          <w:sz w:val="24"/>
          <w:szCs w:val="24"/>
          <w:lang w:eastAsia="ru-RU"/>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r w:rsidR="00E60AB4" w:rsidRPr="006366FC">
        <w:rPr>
          <w:rFonts w:ascii="Times New Roman" w:eastAsia="Times New Roman" w:hAnsi="Times New Roman" w:cs="Times New Roman"/>
          <w:color w:val="22272F"/>
          <w:sz w:val="24"/>
          <w:szCs w:val="24"/>
          <w:lang w:eastAsia="ru-RU"/>
        </w:rPr>
        <w:t xml:space="preserve"> </w:t>
      </w:r>
      <w:r w:rsidRPr="007D3C67">
        <w:rPr>
          <w:rFonts w:ascii="Times New Roman" w:eastAsia="Times New Roman" w:hAnsi="Times New Roman" w:cs="Times New Roman"/>
          <w:color w:val="22272F"/>
          <w:sz w:val="18"/>
          <w:szCs w:val="18"/>
          <w:lang w:eastAsia="ru-RU"/>
        </w:rPr>
        <w:t>(Основание: </w:t>
      </w:r>
      <w:hyperlink r:id="rId225" w:anchor="/document/12180849/entry/2337" w:history="1">
        <w:r w:rsidRPr="007D3C67">
          <w:rPr>
            <w:rFonts w:ascii="Times New Roman" w:eastAsia="Times New Roman" w:hAnsi="Times New Roman" w:cs="Times New Roman"/>
            <w:color w:val="3272C0"/>
            <w:sz w:val="18"/>
            <w:szCs w:val="18"/>
            <w:lang w:eastAsia="ru-RU"/>
          </w:rPr>
          <w:t>п. 337</w:t>
        </w:r>
      </w:hyperlink>
      <w:r w:rsidRPr="007D3C67">
        <w:rPr>
          <w:rFonts w:ascii="Times New Roman" w:eastAsia="Times New Roman" w:hAnsi="Times New Roman" w:cs="Times New Roman"/>
          <w:color w:val="22272F"/>
          <w:sz w:val="18"/>
          <w:szCs w:val="18"/>
          <w:lang w:eastAsia="ru-RU"/>
        </w:rPr>
        <w:t> Инструкции N 157н)</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18.3.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18.4. В целях формирования бухгалтерской отчетности аналитический учет на забалансовых счетах </w:t>
      </w:r>
      <w:hyperlink r:id="rId226" w:anchor="/document/12180849/entry/17" w:history="1">
        <w:r w:rsidRPr="006366FC">
          <w:rPr>
            <w:rFonts w:ascii="Times New Roman" w:eastAsia="Times New Roman" w:hAnsi="Times New Roman" w:cs="Times New Roman"/>
            <w:color w:val="3272C0"/>
            <w:sz w:val="24"/>
            <w:szCs w:val="24"/>
            <w:lang w:eastAsia="ru-RU"/>
          </w:rPr>
          <w:t>17</w:t>
        </w:r>
      </w:hyperlink>
      <w:r w:rsidRPr="006366FC">
        <w:rPr>
          <w:rFonts w:ascii="Times New Roman" w:eastAsia="Times New Roman" w:hAnsi="Times New Roman" w:cs="Times New Roman"/>
          <w:color w:val="22272F"/>
          <w:sz w:val="24"/>
          <w:szCs w:val="24"/>
          <w:lang w:eastAsia="ru-RU"/>
        </w:rPr>
        <w:t> и </w:t>
      </w:r>
      <w:hyperlink r:id="rId227" w:anchor="/document/12180849/entry/18" w:history="1">
        <w:r w:rsidRPr="006366FC">
          <w:rPr>
            <w:rFonts w:ascii="Times New Roman" w:eastAsia="Times New Roman" w:hAnsi="Times New Roman" w:cs="Times New Roman"/>
            <w:color w:val="3272C0"/>
            <w:sz w:val="24"/>
            <w:szCs w:val="24"/>
            <w:lang w:eastAsia="ru-RU"/>
          </w:rPr>
          <w:t>18</w:t>
        </w:r>
      </w:hyperlink>
      <w:r w:rsidRPr="006366FC">
        <w:rPr>
          <w:rFonts w:ascii="Times New Roman" w:eastAsia="Times New Roman" w:hAnsi="Times New Roman" w:cs="Times New Roman"/>
          <w:color w:val="22272F"/>
          <w:sz w:val="24"/>
          <w:szCs w:val="24"/>
          <w:lang w:eastAsia="ru-RU"/>
        </w:rPr>
        <w:t> ведется</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xml:space="preserve">- в разрезе соответствующих кодов (составных частей кодов) бюджетной классификации, в том числе в разрезе кодов КОСГУ (в части забалансовых счетов, открытых к счетам 0 201 11 000, </w:t>
      </w:r>
      <w:r w:rsidR="001B0CDA" w:rsidRPr="006366FC">
        <w:rPr>
          <w:rFonts w:ascii="Times New Roman" w:eastAsia="Times New Roman" w:hAnsi="Times New Roman" w:cs="Times New Roman"/>
          <w:bCs/>
          <w:color w:val="22272F"/>
          <w:sz w:val="24"/>
          <w:szCs w:val="24"/>
          <w:lang w:eastAsia="ru-RU"/>
        </w:rPr>
        <w:t>0</w:t>
      </w:r>
      <w:r w:rsidRPr="006366FC">
        <w:rPr>
          <w:rFonts w:ascii="Times New Roman" w:eastAsia="Times New Roman" w:hAnsi="Times New Roman" w:cs="Times New Roman"/>
          <w:bCs/>
          <w:color w:val="22272F"/>
          <w:sz w:val="24"/>
          <w:szCs w:val="24"/>
          <w:lang w:eastAsia="ru-RU"/>
        </w:rPr>
        <w:t xml:space="preserve"> 201 34 000, 0 210 03 000.</w:t>
      </w:r>
    </w:p>
    <w:p w:rsidR="00622C1D" w:rsidRPr="00191549" w:rsidRDefault="00622C1D"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18.</w:t>
      </w:r>
      <w:r w:rsidR="00787E57">
        <w:rPr>
          <w:rFonts w:ascii="Times New Roman" w:eastAsia="Times New Roman" w:hAnsi="Times New Roman" w:cs="Times New Roman"/>
          <w:color w:val="22272F"/>
          <w:sz w:val="24"/>
          <w:szCs w:val="24"/>
          <w:lang w:eastAsia="ru-RU"/>
        </w:rPr>
        <w:t>5</w:t>
      </w:r>
      <w:r w:rsidRPr="006366FC">
        <w:rPr>
          <w:rFonts w:ascii="Times New Roman" w:eastAsia="Times New Roman" w:hAnsi="Times New Roman" w:cs="Times New Roman"/>
          <w:color w:val="22272F"/>
          <w:sz w:val="24"/>
          <w:szCs w:val="24"/>
          <w:lang w:eastAsia="ru-RU"/>
        </w:rPr>
        <w:t>. Материальные ценности, приобретаемые в целях вручения (награждения), дарения, в том числе ценные подарки, сувениры, учитываются на счете </w:t>
      </w:r>
      <w:hyperlink r:id="rId228" w:anchor="/document/12180849/entry/7" w:history="1">
        <w:r w:rsidRPr="006366FC">
          <w:rPr>
            <w:rFonts w:ascii="Times New Roman" w:eastAsia="Times New Roman" w:hAnsi="Times New Roman" w:cs="Times New Roman"/>
            <w:color w:val="3272C0"/>
            <w:sz w:val="24"/>
            <w:szCs w:val="24"/>
            <w:lang w:eastAsia="ru-RU"/>
          </w:rPr>
          <w:t>07</w:t>
        </w:r>
      </w:hyperlink>
      <w:r w:rsidRPr="006366FC">
        <w:rPr>
          <w:rFonts w:ascii="Times New Roman" w:eastAsia="Times New Roman" w:hAnsi="Times New Roman" w:cs="Times New Roman"/>
          <w:color w:val="22272F"/>
          <w:sz w:val="24"/>
          <w:szCs w:val="24"/>
          <w:lang w:eastAsia="ru-RU"/>
        </w:rPr>
        <w:t> "Награды, призы, кубки и ценные подарки</w:t>
      </w:r>
      <w:r w:rsidR="004A710C" w:rsidRPr="006366FC">
        <w:rPr>
          <w:rFonts w:ascii="Times New Roman" w:eastAsia="Times New Roman" w:hAnsi="Times New Roman" w:cs="Times New Roman"/>
          <w:color w:val="22272F"/>
          <w:sz w:val="24"/>
          <w:szCs w:val="24"/>
          <w:lang w:eastAsia="ru-RU"/>
        </w:rPr>
        <w:t xml:space="preserve">, сувениры" до момента вручения </w:t>
      </w:r>
      <w:r w:rsidR="001B0CDA" w:rsidRPr="006366FC">
        <w:rPr>
          <w:rFonts w:ascii="Times New Roman" w:eastAsia="Times New Roman" w:hAnsi="Times New Roman" w:cs="Times New Roman"/>
          <w:bCs/>
          <w:color w:val="22272F"/>
          <w:sz w:val="24"/>
          <w:szCs w:val="24"/>
          <w:lang w:eastAsia="ru-RU"/>
        </w:rPr>
        <w:t>по стоимости приобретения</w:t>
      </w:r>
      <w:r w:rsidR="001B0CDA" w:rsidRPr="006366FC">
        <w:rPr>
          <w:rFonts w:ascii="Times New Roman" w:eastAsia="Times New Roman" w:hAnsi="Times New Roman" w:cs="Times New Roman"/>
          <w:b/>
          <w:bCs/>
          <w:color w:val="22272F"/>
          <w:sz w:val="24"/>
          <w:szCs w:val="24"/>
          <w:lang w:eastAsia="ru-RU"/>
        </w:rPr>
        <w:t xml:space="preserve"> </w:t>
      </w:r>
      <w:r w:rsidRPr="00191549">
        <w:rPr>
          <w:rFonts w:ascii="Times New Roman" w:eastAsia="Times New Roman" w:hAnsi="Times New Roman" w:cs="Times New Roman"/>
          <w:color w:val="22272F"/>
          <w:sz w:val="18"/>
          <w:szCs w:val="18"/>
          <w:lang w:eastAsia="ru-RU"/>
        </w:rPr>
        <w:t>(Основание: </w:t>
      </w:r>
      <w:hyperlink r:id="rId229" w:anchor="/document/12180849/entry/2345" w:history="1">
        <w:r w:rsidRPr="00191549">
          <w:rPr>
            <w:rFonts w:ascii="Times New Roman" w:eastAsia="Times New Roman" w:hAnsi="Times New Roman" w:cs="Times New Roman"/>
            <w:color w:val="3272C0"/>
            <w:sz w:val="18"/>
            <w:szCs w:val="18"/>
            <w:lang w:eastAsia="ru-RU"/>
          </w:rPr>
          <w:t>п. 345</w:t>
        </w:r>
      </w:hyperlink>
      <w:r w:rsidRPr="00191549">
        <w:rPr>
          <w:rFonts w:ascii="Times New Roman" w:eastAsia="Times New Roman" w:hAnsi="Times New Roman" w:cs="Times New Roman"/>
          <w:color w:val="22272F"/>
          <w:sz w:val="18"/>
          <w:szCs w:val="18"/>
          <w:lang w:eastAsia="ru-RU"/>
        </w:rPr>
        <w:t> Инструкции N 157н)</w:t>
      </w:r>
    </w:p>
    <w:p w:rsidR="00622C1D" w:rsidRPr="00191549" w:rsidRDefault="00622C1D"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18.</w:t>
      </w:r>
      <w:r w:rsidR="00787E57">
        <w:rPr>
          <w:rFonts w:ascii="Times New Roman" w:eastAsia="Times New Roman" w:hAnsi="Times New Roman" w:cs="Times New Roman"/>
          <w:color w:val="22272F"/>
          <w:sz w:val="24"/>
          <w:szCs w:val="24"/>
          <w:lang w:eastAsia="ru-RU"/>
        </w:rPr>
        <w:t>6</w:t>
      </w:r>
      <w:r w:rsidRPr="006366FC">
        <w:rPr>
          <w:rFonts w:ascii="Times New Roman" w:eastAsia="Times New Roman" w:hAnsi="Times New Roman" w:cs="Times New Roman"/>
          <w:color w:val="22272F"/>
          <w:sz w:val="24"/>
          <w:szCs w:val="24"/>
          <w:lang w:eastAsia="ru-RU"/>
        </w:rPr>
        <w:t>. При централизованном получении имущества от органа, осуществляющего функции и полномочия учредителя, до момента получения Извещения (</w:t>
      </w:r>
      <w:hyperlink r:id="rId230" w:anchor="/document/70951956/entry/2280" w:history="1">
        <w:r w:rsidRPr="006366FC">
          <w:rPr>
            <w:rFonts w:ascii="Times New Roman" w:eastAsia="Times New Roman" w:hAnsi="Times New Roman" w:cs="Times New Roman"/>
            <w:color w:val="3272C0"/>
            <w:sz w:val="24"/>
            <w:szCs w:val="24"/>
            <w:lang w:eastAsia="ru-RU"/>
          </w:rPr>
          <w:t>ф. 0504805</w:t>
        </w:r>
      </w:hyperlink>
      <w:r w:rsidRPr="006366FC">
        <w:rPr>
          <w:rFonts w:ascii="Times New Roman" w:eastAsia="Times New Roman" w:hAnsi="Times New Roman" w:cs="Times New Roman"/>
          <w:color w:val="22272F"/>
          <w:sz w:val="24"/>
          <w:szCs w:val="24"/>
          <w:lang w:eastAsia="ru-RU"/>
        </w:rPr>
        <w:t>) и копий документов поставщика для учета материальных ценностей</w:t>
      </w:r>
      <w:r w:rsidRPr="006366FC">
        <w:rPr>
          <w:rFonts w:ascii="Times New Roman" w:eastAsia="Times New Roman" w:hAnsi="Times New Roman" w:cs="Times New Roman"/>
          <w:bCs/>
          <w:color w:val="22272F"/>
          <w:sz w:val="24"/>
          <w:szCs w:val="24"/>
          <w:lang w:eastAsia="ru-RU"/>
        </w:rPr>
        <w:t> применяется забалансовый счет 22</w:t>
      </w:r>
      <w:r w:rsidR="001B0CDA" w:rsidRPr="006366FC">
        <w:rPr>
          <w:rFonts w:ascii="Times New Roman" w:eastAsia="Times New Roman" w:hAnsi="Times New Roman" w:cs="Times New Roman"/>
          <w:bCs/>
          <w:color w:val="22272F"/>
          <w:sz w:val="24"/>
          <w:szCs w:val="24"/>
          <w:lang w:eastAsia="ru-RU"/>
        </w:rPr>
        <w:t xml:space="preserve"> </w:t>
      </w:r>
      <w:r w:rsidR="001B0CDA" w:rsidRPr="006366FC">
        <w:rPr>
          <w:rFonts w:ascii="Times New Roman" w:eastAsia="Times New Roman" w:hAnsi="Times New Roman" w:cs="Times New Roman"/>
          <w:color w:val="22272F"/>
          <w:sz w:val="24"/>
          <w:szCs w:val="24"/>
          <w:lang w:eastAsia="ru-RU"/>
        </w:rPr>
        <w:t xml:space="preserve"> </w:t>
      </w:r>
      <w:r w:rsidRPr="00191549">
        <w:rPr>
          <w:rFonts w:ascii="Times New Roman" w:eastAsia="Times New Roman" w:hAnsi="Times New Roman" w:cs="Times New Roman"/>
          <w:color w:val="22272F"/>
          <w:sz w:val="18"/>
          <w:szCs w:val="18"/>
          <w:lang w:eastAsia="ru-RU"/>
        </w:rPr>
        <w:t>(Основание: </w:t>
      </w:r>
      <w:hyperlink r:id="rId231" w:anchor="/document/71558060/entry/0" w:history="1">
        <w:r w:rsidRPr="00191549">
          <w:rPr>
            <w:rFonts w:ascii="Times New Roman" w:eastAsia="Times New Roman" w:hAnsi="Times New Roman" w:cs="Times New Roman"/>
            <w:color w:val="3272C0"/>
            <w:sz w:val="18"/>
            <w:szCs w:val="18"/>
            <w:lang w:eastAsia="ru-RU"/>
          </w:rPr>
          <w:t>письмо</w:t>
        </w:r>
      </w:hyperlink>
      <w:r w:rsidRPr="00191549">
        <w:rPr>
          <w:rFonts w:ascii="Times New Roman" w:eastAsia="Times New Roman" w:hAnsi="Times New Roman" w:cs="Times New Roman"/>
          <w:color w:val="22272F"/>
          <w:sz w:val="18"/>
          <w:szCs w:val="18"/>
          <w:lang w:eastAsia="ru-RU"/>
        </w:rPr>
        <w:t> Минфина России от 11.11.2016 N 02-07-10/66247)</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787E57">
        <w:rPr>
          <w:rFonts w:ascii="Times New Roman" w:eastAsia="Times New Roman" w:hAnsi="Times New Roman" w:cs="Times New Roman"/>
          <w:color w:val="22272F"/>
          <w:sz w:val="24"/>
          <w:szCs w:val="24"/>
          <w:lang w:eastAsia="ru-RU"/>
        </w:rPr>
        <w:t>7</w:t>
      </w:r>
      <w:r w:rsidRPr="006366FC">
        <w:rPr>
          <w:rFonts w:ascii="Times New Roman" w:eastAsia="Times New Roman" w:hAnsi="Times New Roman" w:cs="Times New Roman"/>
          <w:color w:val="22272F"/>
          <w:sz w:val="24"/>
          <w:szCs w:val="24"/>
          <w:lang w:eastAsia="ru-RU"/>
        </w:rPr>
        <w:t>. При сдаче в аренду или передаче в безвозмездное пользование части объекта недвижимости стоимость этой части отражается на забалансовых </w:t>
      </w:r>
      <w:hyperlink r:id="rId232" w:anchor="/document/12180849/entry/25" w:history="1">
        <w:r w:rsidRPr="006366FC">
          <w:rPr>
            <w:rFonts w:ascii="Times New Roman" w:eastAsia="Times New Roman" w:hAnsi="Times New Roman" w:cs="Times New Roman"/>
            <w:color w:val="3272C0"/>
            <w:sz w:val="24"/>
            <w:szCs w:val="24"/>
            <w:lang w:eastAsia="ru-RU"/>
          </w:rPr>
          <w:t>счетах 25</w:t>
        </w:r>
      </w:hyperlink>
      <w:r w:rsidRPr="006366FC">
        <w:rPr>
          <w:rFonts w:ascii="Times New Roman" w:eastAsia="Times New Roman" w:hAnsi="Times New Roman" w:cs="Times New Roman"/>
          <w:color w:val="22272F"/>
          <w:sz w:val="24"/>
          <w:szCs w:val="24"/>
          <w:lang w:eastAsia="ru-RU"/>
        </w:rPr>
        <w:t> "Имущество, переданное в возмездное пользование (аренду)" или </w:t>
      </w:r>
      <w:hyperlink r:id="rId233" w:anchor="/document/12180849/entry/26" w:history="1">
        <w:r w:rsidRPr="006366FC">
          <w:rPr>
            <w:rFonts w:ascii="Times New Roman" w:eastAsia="Times New Roman" w:hAnsi="Times New Roman" w:cs="Times New Roman"/>
            <w:color w:val="3272C0"/>
            <w:sz w:val="24"/>
            <w:szCs w:val="24"/>
            <w:lang w:eastAsia="ru-RU"/>
          </w:rPr>
          <w:t>26</w:t>
        </w:r>
      </w:hyperlink>
      <w:r w:rsidRPr="006366FC">
        <w:rPr>
          <w:rFonts w:ascii="Times New Roman" w:eastAsia="Times New Roman" w:hAnsi="Times New Roman" w:cs="Times New Roman"/>
          <w:color w:val="22272F"/>
          <w:sz w:val="24"/>
          <w:szCs w:val="24"/>
          <w:lang w:eastAsia="ru-RU"/>
        </w:rPr>
        <w:t>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переданной части.</w:t>
      </w:r>
    </w:p>
    <w:p w:rsidR="00787E57" w:rsidRDefault="00787E57" w:rsidP="00F0500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A5469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787E57">
        <w:rPr>
          <w:rFonts w:ascii="Times New Roman" w:hAnsi="Times New Roman" w:cs="Times New Roman"/>
          <w:sz w:val="24"/>
          <w:szCs w:val="24"/>
        </w:rPr>
        <w:t xml:space="preserve">На забалансовом счете </w:t>
      </w:r>
      <w:hyperlink r:id="rId234" w:anchor="/document/12180849/entry/27" w:history="1">
        <w:r w:rsidRPr="00787E57">
          <w:rPr>
            <w:rStyle w:val="a3"/>
            <w:rFonts w:ascii="Times New Roman" w:hAnsi="Times New Roman" w:cs="Times New Roman"/>
            <w:sz w:val="24"/>
            <w:szCs w:val="24"/>
          </w:rPr>
          <w:t>27</w:t>
        </w:r>
      </w:hyperlink>
      <w:r w:rsidRPr="00787E57">
        <w:rPr>
          <w:rFonts w:ascii="Times New Roman" w:hAnsi="Times New Roman" w:cs="Times New Roman"/>
          <w:sz w:val="24"/>
          <w:szCs w:val="24"/>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r>
        <w:rPr>
          <w:rFonts w:ascii="Times New Roman" w:hAnsi="Times New Roman" w:cs="Times New Roman"/>
          <w:sz w:val="24"/>
          <w:szCs w:val="24"/>
        </w:rPr>
        <w:t>:</w:t>
      </w:r>
    </w:p>
    <w:p w:rsidR="00787E57" w:rsidRDefault="00787E57" w:rsidP="00F0500C">
      <w:pPr>
        <w:spacing w:after="0" w:line="240" w:lineRule="auto"/>
        <w:jc w:val="both"/>
        <w:rPr>
          <w:rStyle w:val="s10"/>
          <w:rFonts w:ascii="Times New Roman" w:hAnsi="Times New Roman" w:cs="Times New Roman"/>
          <w:sz w:val="24"/>
          <w:szCs w:val="24"/>
        </w:rPr>
      </w:pPr>
      <w:r>
        <w:rPr>
          <w:rFonts w:ascii="Times New Roman" w:hAnsi="Times New Roman" w:cs="Times New Roman"/>
          <w:sz w:val="24"/>
          <w:szCs w:val="24"/>
        </w:rPr>
        <w:t xml:space="preserve">- </w:t>
      </w:r>
      <w:r w:rsidRPr="00E105AF">
        <w:rPr>
          <w:rStyle w:val="s10"/>
          <w:rFonts w:ascii="Times New Roman" w:hAnsi="Times New Roman" w:cs="Times New Roman"/>
          <w:sz w:val="24"/>
          <w:szCs w:val="24"/>
        </w:rPr>
        <w:t>имущество, подлежащее выдаче в связи с оформлением сотрудника на дистанционную работу согласно ТК РФ;</w:t>
      </w:r>
    </w:p>
    <w:p w:rsidR="00C569E8" w:rsidRPr="00C569E8" w:rsidRDefault="00C569E8" w:rsidP="00F0500C">
      <w:pPr>
        <w:spacing w:after="0" w:line="240" w:lineRule="auto"/>
        <w:jc w:val="both"/>
        <w:rPr>
          <w:rFonts w:ascii="Times New Roman" w:hAnsi="Times New Roman" w:cs="Times New Roman"/>
          <w:sz w:val="24"/>
          <w:szCs w:val="24"/>
        </w:rPr>
      </w:pPr>
      <w:r w:rsidRPr="00C569E8">
        <w:rPr>
          <w:rFonts w:ascii="Times New Roman" w:hAnsi="Times New Roman" w:cs="Times New Roman"/>
          <w:sz w:val="24"/>
          <w:szCs w:val="24"/>
        </w:rPr>
        <w:t>В случае передачи имущества в личном пользовании - материальных запасов другому учреждению оно подлежит сдаче на склад. При этом поднятие на баланс такого имущества отражается в корреспонденции со счетом 0 401 10 172 по:</w:t>
      </w:r>
    </w:p>
    <w:p w:rsidR="00C569E8" w:rsidRDefault="00C569E8" w:rsidP="00F0500C">
      <w:pPr>
        <w:spacing w:after="0" w:line="240" w:lineRule="auto"/>
        <w:jc w:val="both"/>
        <w:rPr>
          <w:rStyle w:val="s10"/>
          <w:rFonts w:ascii="Times New Roman" w:hAnsi="Times New Roman" w:cs="Times New Roman"/>
          <w:sz w:val="24"/>
          <w:szCs w:val="24"/>
        </w:rPr>
      </w:pPr>
      <w:r w:rsidRPr="00C569E8">
        <w:rPr>
          <w:rStyle w:val="s10"/>
          <w:rFonts w:ascii="Times New Roman" w:hAnsi="Times New Roman" w:cs="Times New Roman"/>
          <w:sz w:val="24"/>
          <w:szCs w:val="24"/>
        </w:rPr>
        <w:t>- стоимости, по которой оно было учтено на счете 27</w:t>
      </w:r>
      <w:r w:rsidR="00D47DBB">
        <w:rPr>
          <w:rStyle w:val="s10"/>
          <w:rFonts w:ascii="Times New Roman" w:hAnsi="Times New Roman" w:cs="Times New Roman"/>
          <w:sz w:val="24"/>
          <w:szCs w:val="24"/>
        </w:rPr>
        <w:t>.</w:t>
      </w:r>
    </w:p>
    <w:p w:rsidR="00A5469C" w:rsidRPr="00A5469C" w:rsidRDefault="00A5469C" w:rsidP="00F0500C">
      <w:pPr>
        <w:spacing w:after="0" w:line="240" w:lineRule="auto"/>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18.9 </w:t>
      </w:r>
      <w:r w:rsidRPr="00A5469C">
        <w:rPr>
          <w:rFonts w:ascii="Times New Roman" w:hAnsi="Times New Roman" w:cs="Times New Roman"/>
          <w:sz w:val="24"/>
          <w:szCs w:val="24"/>
        </w:rPr>
        <w:t>Порядок списания невостребованной кредиторской задолженности с забалансового счета 20.</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18.</w:t>
      </w:r>
      <w:r w:rsidR="004A710C" w:rsidRPr="006366FC">
        <w:rPr>
          <w:rFonts w:ascii="Times New Roman" w:eastAsia="Times New Roman" w:hAnsi="Times New Roman" w:cs="Times New Roman"/>
          <w:color w:val="22272F"/>
          <w:sz w:val="24"/>
          <w:szCs w:val="24"/>
          <w:lang w:eastAsia="ru-RU"/>
        </w:rPr>
        <w:t>9</w:t>
      </w:r>
      <w:r w:rsidRPr="006366FC">
        <w:rPr>
          <w:rFonts w:ascii="Times New Roman" w:eastAsia="Times New Roman" w:hAnsi="Times New Roman" w:cs="Times New Roman"/>
          <w:color w:val="22272F"/>
          <w:sz w:val="24"/>
          <w:szCs w:val="24"/>
          <w:lang w:eastAsia="ru-RU"/>
        </w:rPr>
        <w:t>.1. Ответственной за принятие решений о списании невостребованной кредиторской задолженности наз</w:t>
      </w:r>
      <w:r w:rsidR="004A710C" w:rsidRPr="006366FC">
        <w:rPr>
          <w:rFonts w:ascii="Times New Roman" w:eastAsia="Times New Roman" w:hAnsi="Times New Roman" w:cs="Times New Roman"/>
          <w:color w:val="22272F"/>
          <w:sz w:val="24"/>
          <w:szCs w:val="24"/>
          <w:lang w:eastAsia="ru-RU"/>
        </w:rPr>
        <w:t>начается</w:t>
      </w:r>
      <w:r w:rsidR="00787E57">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инвентаризационная комиссия</w:t>
      </w:r>
      <w:r w:rsidR="00A25F4E">
        <w:rPr>
          <w:rFonts w:ascii="Times New Roman" w:eastAsia="Times New Roman" w:hAnsi="Times New Roman" w:cs="Times New Roman"/>
          <w:bCs/>
          <w:color w:val="22272F"/>
          <w:sz w:val="24"/>
          <w:szCs w:val="24"/>
          <w:lang w:eastAsia="ru-RU"/>
        </w:rPr>
        <w:t>, комиссией по поступлению и выбытию активов</w:t>
      </w:r>
      <w:r w:rsidR="004A710C" w:rsidRPr="006366FC">
        <w:rPr>
          <w:rFonts w:ascii="Times New Roman" w:eastAsia="Times New Roman" w:hAnsi="Times New Roman" w:cs="Times New Roman"/>
          <w:bCs/>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4A710C" w:rsidRPr="006366FC">
        <w:rPr>
          <w:rFonts w:ascii="Times New Roman" w:eastAsia="Times New Roman" w:hAnsi="Times New Roman" w:cs="Times New Roman"/>
          <w:color w:val="22272F"/>
          <w:sz w:val="24"/>
          <w:szCs w:val="24"/>
          <w:lang w:eastAsia="ru-RU"/>
        </w:rPr>
        <w:t>9</w:t>
      </w:r>
      <w:r w:rsidRPr="006366FC">
        <w:rPr>
          <w:rFonts w:ascii="Times New Roman" w:eastAsia="Times New Roman" w:hAnsi="Times New Roman" w:cs="Times New Roman"/>
          <w:color w:val="22272F"/>
          <w:sz w:val="24"/>
          <w:szCs w:val="24"/>
          <w:lang w:eastAsia="ru-RU"/>
        </w:rPr>
        <w:t>.2. Периодичность проверки задолженности, учтенной на счете 20, в целях принятия решений о ее списании</w:t>
      </w:r>
      <w:r w:rsidRPr="006366FC">
        <w:rPr>
          <w:rFonts w:ascii="Times New Roman" w:eastAsia="Times New Roman" w:hAnsi="Times New Roman" w:cs="Times New Roman"/>
          <w:bCs/>
          <w:color w:val="22272F"/>
          <w:sz w:val="24"/>
          <w:szCs w:val="24"/>
          <w:lang w:eastAsia="ru-RU"/>
        </w:rPr>
        <w:t> ежегодно в рамках проведения годовой инвентаризации</w:t>
      </w:r>
      <w:r w:rsidRPr="006366FC">
        <w:rPr>
          <w:rFonts w:ascii="Times New Roman" w:eastAsia="Times New Roman" w:hAnsi="Times New Roman" w:cs="Times New Roman"/>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4A710C" w:rsidRPr="006366FC">
        <w:rPr>
          <w:rFonts w:ascii="Times New Roman" w:eastAsia="Times New Roman" w:hAnsi="Times New Roman" w:cs="Times New Roman"/>
          <w:color w:val="22272F"/>
          <w:sz w:val="24"/>
          <w:szCs w:val="24"/>
          <w:lang w:eastAsia="ru-RU"/>
        </w:rPr>
        <w:t>9</w:t>
      </w:r>
      <w:r w:rsidRPr="006366FC">
        <w:rPr>
          <w:rFonts w:ascii="Times New Roman" w:eastAsia="Times New Roman" w:hAnsi="Times New Roman" w:cs="Times New Roman"/>
          <w:color w:val="22272F"/>
          <w:sz w:val="24"/>
          <w:szCs w:val="24"/>
          <w:lang w:eastAsia="ru-RU"/>
        </w:rPr>
        <w:t>.3. В установленные сроки руководителем издается приказ о проведении инвентаризации на счете 20. Бухгалтерская служба готовит информацию о задолженности, учтенной на счете 20, и передает ее комиссии. Затем комиссия проводит проверку сумм, учтенных на счете 20:</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определение сроков исковой давности;</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выявление сумм задолженности, по которым предъявлены требования кредиторов.</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По итогам проведенной работы комиссия оформляет решение о списании кредиторской задолженности, невостребованной кредиторами, с забалансового учета. Решение подписывается </w:t>
      </w:r>
      <w:r w:rsidR="004A710C" w:rsidRPr="006366FC">
        <w:rPr>
          <w:rFonts w:ascii="Times New Roman" w:eastAsia="Times New Roman" w:hAnsi="Times New Roman" w:cs="Times New Roman"/>
          <w:color w:val="22272F"/>
          <w:sz w:val="24"/>
          <w:szCs w:val="24"/>
          <w:lang w:eastAsia="ru-RU"/>
        </w:rPr>
        <w:t xml:space="preserve">главным </w:t>
      </w:r>
      <w:proofErr w:type="spellStart"/>
      <w:r w:rsidR="004A710C" w:rsidRPr="006366FC">
        <w:rPr>
          <w:rFonts w:ascii="Times New Roman" w:eastAsia="Times New Roman" w:hAnsi="Times New Roman" w:cs="Times New Roman"/>
          <w:color w:val="22272F"/>
          <w:sz w:val="24"/>
          <w:szCs w:val="24"/>
          <w:lang w:eastAsia="ru-RU"/>
        </w:rPr>
        <w:t>врачем</w:t>
      </w:r>
      <w:proofErr w:type="spellEnd"/>
      <w:r w:rsidRPr="006366FC">
        <w:rPr>
          <w:rFonts w:ascii="Times New Roman" w:eastAsia="Times New Roman" w:hAnsi="Times New Roman" w:cs="Times New Roman"/>
          <w:color w:val="22272F"/>
          <w:sz w:val="24"/>
          <w:szCs w:val="24"/>
          <w:lang w:eastAsia="ru-RU"/>
        </w:rPr>
        <w:t xml:space="preserve"> и передается в бухгалтерию для оформления бухгалтерских записей.</w:t>
      </w:r>
    </w:p>
    <w:p w:rsidR="00622C1D" w:rsidRPr="00191549" w:rsidRDefault="00622C1D" w:rsidP="00F0500C">
      <w:pPr>
        <w:spacing w:after="0" w:line="240" w:lineRule="auto"/>
        <w:jc w:val="both"/>
        <w:rPr>
          <w:rFonts w:ascii="Times New Roman" w:eastAsia="Times New Roman" w:hAnsi="Times New Roman" w:cs="Times New Roman"/>
          <w:color w:val="22272F"/>
          <w:sz w:val="18"/>
          <w:szCs w:val="18"/>
          <w:lang w:eastAsia="ru-RU"/>
        </w:rPr>
      </w:pPr>
      <w:r w:rsidRPr="00191549">
        <w:rPr>
          <w:rFonts w:ascii="Times New Roman" w:eastAsia="Times New Roman" w:hAnsi="Times New Roman" w:cs="Times New Roman"/>
          <w:color w:val="22272F"/>
          <w:sz w:val="18"/>
          <w:szCs w:val="18"/>
          <w:lang w:eastAsia="ru-RU"/>
        </w:rPr>
        <w:t>(Основание: </w:t>
      </w:r>
      <w:hyperlink r:id="rId235" w:anchor="/document/12180849/entry/2371" w:history="1">
        <w:r w:rsidRPr="00191549">
          <w:rPr>
            <w:rFonts w:ascii="Times New Roman" w:eastAsia="Times New Roman" w:hAnsi="Times New Roman" w:cs="Times New Roman"/>
            <w:color w:val="3272C0"/>
            <w:sz w:val="18"/>
            <w:szCs w:val="18"/>
            <w:lang w:eastAsia="ru-RU"/>
          </w:rPr>
          <w:t>п. 371</w:t>
        </w:r>
      </w:hyperlink>
      <w:r w:rsidRPr="00191549">
        <w:rPr>
          <w:rFonts w:ascii="Times New Roman" w:eastAsia="Times New Roman" w:hAnsi="Times New Roman" w:cs="Times New Roman"/>
          <w:color w:val="22272F"/>
          <w:sz w:val="18"/>
          <w:szCs w:val="18"/>
          <w:lang w:eastAsia="ru-RU"/>
        </w:rPr>
        <w:t> Инструкции N 157н)</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18.1</w:t>
      </w:r>
      <w:r w:rsidR="004A710C" w:rsidRPr="006366FC">
        <w:rPr>
          <w:rFonts w:ascii="Times New Roman" w:eastAsia="Times New Roman" w:hAnsi="Times New Roman" w:cs="Times New Roman"/>
          <w:color w:val="22272F"/>
          <w:sz w:val="24"/>
          <w:szCs w:val="24"/>
          <w:lang w:eastAsia="ru-RU"/>
        </w:rPr>
        <w:t>0</w:t>
      </w:r>
      <w:r w:rsidRPr="006366FC">
        <w:rPr>
          <w:rFonts w:ascii="Times New Roman" w:eastAsia="Times New Roman" w:hAnsi="Times New Roman" w:cs="Times New Roman"/>
          <w:color w:val="22272F"/>
          <w:sz w:val="24"/>
          <w:szCs w:val="24"/>
          <w:lang w:eastAsia="ru-RU"/>
        </w:rPr>
        <w:t>. Информация о предоставлении неисключительного права в возмездное пользование по лицензионному договору по согласованию с субъектом консолидации организуется на</w:t>
      </w:r>
      <w:r w:rsidR="004A710C"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счете 25 "Имущество, переданное в в</w:t>
      </w:r>
      <w:r w:rsidR="006208F1" w:rsidRPr="006366FC">
        <w:rPr>
          <w:rFonts w:ascii="Times New Roman" w:eastAsia="Times New Roman" w:hAnsi="Times New Roman" w:cs="Times New Roman"/>
          <w:bCs/>
          <w:color w:val="22272F"/>
          <w:sz w:val="24"/>
          <w:szCs w:val="24"/>
          <w:lang w:eastAsia="ru-RU"/>
        </w:rPr>
        <w:t>озмездное пользование (аренду)".</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18.1</w:t>
      </w:r>
      <w:r w:rsidR="006208F1" w:rsidRPr="006366FC">
        <w:rPr>
          <w:rFonts w:ascii="Times New Roman" w:eastAsia="Times New Roman" w:hAnsi="Times New Roman" w:cs="Times New Roman"/>
          <w:color w:val="22272F"/>
          <w:sz w:val="24"/>
          <w:szCs w:val="24"/>
          <w:lang w:eastAsia="ru-RU"/>
        </w:rPr>
        <w:t>1</w:t>
      </w:r>
      <w:r w:rsidRPr="006366FC">
        <w:rPr>
          <w:rFonts w:ascii="Times New Roman" w:eastAsia="Times New Roman" w:hAnsi="Times New Roman" w:cs="Times New Roman"/>
          <w:color w:val="22272F"/>
          <w:sz w:val="24"/>
          <w:szCs w:val="24"/>
          <w:lang w:eastAsia="ru-RU"/>
        </w:rPr>
        <w:t xml:space="preserve">. Информация о предоставлении неисключительного права в возмездное пользование по </w:t>
      </w:r>
      <w:proofErr w:type="spellStart"/>
      <w:r w:rsidRPr="006366FC">
        <w:rPr>
          <w:rFonts w:ascii="Times New Roman" w:eastAsia="Times New Roman" w:hAnsi="Times New Roman" w:cs="Times New Roman"/>
          <w:color w:val="22272F"/>
          <w:sz w:val="24"/>
          <w:szCs w:val="24"/>
          <w:lang w:eastAsia="ru-RU"/>
        </w:rPr>
        <w:t>сублицензионному</w:t>
      </w:r>
      <w:proofErr w:type="spellEnd"/>
      <w:r w:rsidRPr="006366FC">
        <w:rPr>
          <w:rFonts w:ascii="Times New Roman" w:eastAsia="Times New Roman" w:hAnsi="Times New Roman" w:cs="Times New Roman"/>
          <w:color w:val="22272F"/>
          <w:sz w:val="24"/>
          <w:szCs w:val="24"/>
          <w:lang w:eastAsia="ru-RU"/>
        </w:rPr>
        <w:t xml:space="preserve"> договору по согласованию с субъектом консолидации организуется на</w:t>
      </w:r>
      <w:r w:rsidR="006208F1"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счете 25 "Имущество, переданное в в</w:t>
      </w:r>
      <w:r w:rsidR="006208F1" w:rsidRPr="006366FC">
        <w:rPr>
          <w:rFonts w:ascii="Times New Roman" w:eastAsia="Times New Roman" w:hAnsi="Times New Roman" w:cs="Times New Roman"/>
          <w:bCs/>
          <w:color w:val="22272F"/>
          <w:sz w:val="24"/>
          <w:szCs w:val="24"/>
          <w:lang w:eastAsia="ru-RU"/>
        </w:rPr>
        <w:t>озмездное пользование (аренду)".</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18.1</w:t>
      </w:r>
      <w:r w:rsidR="006208F1" w:rsidRPr="006366FC">
        <w:rPr>
          <w:rFonts w:ascii="Times New Roman" w:eastAsia="Times New Roman" w:hAnsi="Times New Roman" w:cs="Times New Roman"/>
          <w:color w:val="22272F"/>
          <w:sz w:val="24"/>
          <w:szCs w:val="24"/>
          <w:lang w:eastAsia="ru-RU"/>
        </w:rPr>
        <w:t>2</w:t>
      </w:r>
      <w:r w:rsidRPr="006366FC">
        <w:rPr>
          <w:rFonts w:ascii="Times New Roman" w:eastAsia="Times New Roman" w:hAnsi="Times New Roman" w:cs="Times New Roman"/>
          <w:color w:val="22272F"/>
          <w:sz w:val="24"/>
          <w:szCs w:val="24"/>
          <w:lang w:eastAsia="ru-RU"/>
        </w:rPr>
        <w:t>. В целях обеспечения управленческого учета, а также для обеспечения внутреннего контроля по согласованию с субъектом консолидации учет лицензий на программное обеспечение и иных неисключительных прав пользования нематериальными активами, срок действия которых менее или равен 12 месяцам, организуется на счете</w:t>
      </w:r>
      <w:r w:rsidR="006208F1"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01 "Имуще</w:t>
      </w:r>
      <w:r w:rsidR="006208F1" w:rsidRPr="006366FC">
        <w:rPr>
          <w:rFonts w:ascii="Times New Roman" w:eastAsia="Times New Roman" w:hAnsi="Times New Roman" w:cs="Times New Roman"/>
          <w:bCs/>
          <w:color w:val="22272F"/>
          <w:sz w:val="24"/>
          <w:szCs w:val="24"/>
          <w:lang w:eastAsia="ru-RU"/>
        </w:rPr>
        <w:t>ство, полученное в пользование"</w:t>
      </w:r>
      <w:r w:rsidRPr="006366FC">
        <w:rPr>
          <w:rFonts w:ascii="Times New Roman" w:eastAsia="Times New Roman" w:hAnsi="Times New Roman" w:cs="Times New Roman"/>
          <w:color w:val="22272F"/>
          <w:sz w:val="24"/>
          <w:szCs w:val="24"/>
          <w:lang w:eastAsia="ru-RU"/>
        </w:rPr>
        <w:t>.</w:t>
      </w:r>
    </w:p>
    <w:p w:rsidR="00622C1D" w:rsidRPr="006366FC" w:rsidRDefault="006208F1"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18.13</w:t>
      </w:r>
      <w:r w:rsidR="00622C1D" w:rsidRPr="006366FC">
        <w:rPr>
          <w:rFonts w:ascii="Times New Roman" w:eastAsia="Times New Roman" w:hAnsi="Times New Roman" w:cs="Times New Roman"/>
          <w:color w:val="22272F"/>
          <w:sz w:val="24"/>
          <w:szCs w:val="24"/>
          <w:lang w:eastAsia="ru-RU"/>
        </w:rPr>
        <w:t xml:space="preserve">. Исправление ошибок прошлых лет на забалансовых счетах отражается следующим образом </w:t>
      </w:r>
      <w:r w:rsidR="00622C1D" w:rsidRPr="006366FC">
        <w:rPr>
          <w:rFonts w:ascii="Times New Roman" w:eastAsia="Times New Roman" w:hAnsi="Times New Roman" w:cs="Times New Roman"/>
          <w:bCs/>
          <w:color w:val="22272F"/>
          <w:sz w:val="24"/>
          <w:szCs w:val="24"/>
          <w:lang w:eastAsia="ru-RU"/>
        </w:rPr>
        <w:t xml:space="preserve">бухгалтерская справка (ф. 0504833) по исправлению ошибки формируется датой обнаружения ошибки (текущей датой), проводка по исправлению также формируется текущей датой. При этом данный показатель не учитывается для отчетности в операциях текущего года, корректируются </w:t>
      </w:r>
      <w:r w:rsidRPr="006366FC">
        <w:rPr>
          <w:rFonts w:ascii="Times New Roman" w:eastAsia="Times New Roman" w:hAnsi="Times New Roman" w:cs="Times New Roman"/>
          <w:bCs/>
          <w:color w:val="22272F"/>
          <w:sz w:val="24"/>
          <w:szCs w:val="24"/>
          <w:lang w:eastAsia="ru-RU"/>
        </w:rPr>
        <w:t>входящие на начало года остатки.</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25577D" w:rsidRPr="006366FC">
        <w:rPr>
          <w:rFonts w:ascii="Times New Roman" w:eastAsia="Times New Roman" w:hAnsi="Times New Roman" w:cs="Times New Roman"/>
          <w:color w:val="22272F"/>
          <w:sz w:val="24"/>
          <w:szCs w:val="24"/>
          <w:lang w:eastAsia="ru-RU"/>
        </w:rPr>
        <w:t>14</w:t>
      </w:r>
      <w:r w:rsidRPr="006366FC">
        <w:rPr>
          <w:rFonts w:ascii="Times New Roman" w:eastAsia="Times New Roman" w:hAnsi="Times New Roman" w:cs="Times New Roman"/>
          <w:color w:val="22272F"/>
          <w:sz w:val="24"/>
          <w:szCs w:val="24"/>
          <w:lang w:eastAsia="ru-RU"/>
        </w:rPr>
        <w:t>. В целях обеспечения управленческого учета, а также для обеспечения внутреннего контроля по согласованию с субъектом консолидации учет выявленных прав на результаты интеллектуальной деятельности до выяснения их принадлежности организуется в условной оценке: один объект, один рубль на счете</w:t>
      </w:r>
      <w:r w:rsidR="0025577D"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bCs/>
          <w:color w:val="22272F"/>
          <w:sz w:val="24"/>
          <w:szCs w:val="24"/>
          <w:lang w:eastAsia="ru-RU"/>
        </w:rPr>
        <w:t>02 "Материальные ценности на хранении"</w:t>
      </w:r>
      <w:r w:rsidR="0025577D" w:rsidRPr="006366FC">
        <w:rPr>
          <w:rFonts w:ascii="Times New Roman" w:eastAsia="Times New Roman" w:hAnsi="Times New Roman" w:cs="Times New Roman"/>
          <w:bCs/>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15</w:t>
      </w:r>
      <w:r w:rsidRPr="006366FC">
        <w:rPr>
          <w:rFonts w:ascii="Times New Roman" w:eastAsia="Times New Roman" w:hAnsi="Times New Roman" w:cs="Times New Roman"/>
          <w:color w:val="22272F"/>
          <w:sz w:val="24"/>
          <w:szCs w:val="24"/>
          <w:lang w:eastAsia="ru-RU"/>
        </w:rPr>
        <w:t xml:space="preserve">. Предусмотрен следующий дополнительный аналитический учет на забалансовых счетах по учету нефинансовых активов </w:t>
      </w:r>
      <w:r w:rsidR="0025577D" w:rsidRPr="006366FC">
        <w:rPr>
          <w:rFonts w:ascii="Times New Roman" w:eastAsia="Times New Roman" w:hAnsi="Times New Roman" w:cs="Times New Roman"/>
          <w:color w:val="22272F"/>
          <w:sz w:val="24"/>
          <w:szCs w:val="24"/>
          <w:lang w:eastAsia="ru-RU"/>
        </w:rPr>
        <w:t>пут</w:t>
      </w:r>
      <w:r w:rsidRPr="006366FC">
        <w:rPr>
          <w:rFonts w:ascii="Times New Roman" w:eastAsia="Times New Roman" w:hAnsi="Times New Roman" w:cs="Times New Roman"/>
          <w:bCs/>
          <w:color w:val="22272F"/>
          <w:sz w:val="24"/>
          <w:szCs w:val="24"/>
          <w:lang w:eastAsia="ru-RU"/>
        </w:rPr>
        <w:t>ем открытия дополнительных субконто</w:t>
      </w:r>
      <w:r w:rsidRPr="006366FC">
        <w:rPr>
          <w:rFonts w:ascii="Times New Roman" w:eastAsia="Times New Roman" w:hAnsi="Times New Roman" w:cs="Times New Roman"/>
          <w:color w:val="22272F"/>
          <w:sz w:val="24"/>
          <w:szCs w:val="24"/>
          <w:lang w:eastAsia="ru-RU"/>
        </w:rPr>
        <w:t>:</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15</w:t>
      </w:r>
      <w:r w:rsidRPr="006366FC">
        <w:rPr>
          <w:rFonts w:ascii="Times New Roman" w:eastAsia="Times New Roman" w:hAnsi="Times New Roman" w:cs="Times New Roman"/>
          <w:color w:val="22272F"/>
          <w:sz w:val="24"/>
          <w:szCs w:val="24"/>
          <w:lang w:eastAsia="ru-RU"/>
        </w:rPr>
        <w:t>.1. На счете 01</w:t>
      </w:r>
      <w:r w:rsidRPr="006366FC">
        <w:rPr>
          <w:rFonts w:ascii="Times New Roman" w:eastAsia="Times New Roman" w:hAnsi="Times New Roman" w:cs="Times New Roman"/>
          <w:bCs/>
          <w:color w:val="22272F"/>
          <w:sz w:val="24"/>
          <w:szCs w:val="24"/>
          <w:lang w:eastAsia="ru-RU"/>
        </w:rPr>
        <w:t> в разрезе видов имущества: основные средства, непроизведенные активы, материальные запасы, сервитут, нематериальные активы</w:t>
      </w:r>
      <w:r w:rsidR="00B016B3" w:rsidRPr="006366FC">
        <w:rPr>
          <w:rFonts w:ascii="Times New Roman" w:eastAsia="Times New Roman" w:hAnsi="Times New Roman" w:cs="Times New Roman"/>
          <w:bCs/>
          <w:color w:val="22272F"/>
          <w:sz w:val="24"/>
          <w:szCs w:val="24"/>
          <w:lang w:eastAsia="ru-RU"/>
        </w:rPr>
        <w:t>.</w:t>
      </w:r>
    </w:p>
    <w:p w:rsidR="00622C1D" w:rsidRPr="006366FC" w:rsidRDefault="00B016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15</w:t>
      </w:r>
      <w:r w:rsidRPr="006366FC">
        <w:rPr>
          <w:rFonts w:ascii="Times New Roman" w:eastAsia="Times New Roman" w:hAnsi="Times New Roman" w:cs="Times New Roman"/>
          <w:color w:val="22272F"/>
          <w:sz w:val="24"/>
          <w:szCs w:val="24"/>
          <w:lang w:eastAsia="ru-RU"/>
        </w:rPr>
        <w:t xml:space="preserve">.2. На счете 02 </w:t>
      </w:r>
      <w:r w:rsidR="00622C1D" w:rsidRPr="006366FC">
        <w:rPr>
          <w:rFonts w:ascii="Times New Roman" w:eastAsia="Times New Roman" w:hAnsi="Times New Roman" w:cs="Times New Roman"/>
          <w:bCs/>
          <w:color w:val="22272F"/>
          <w:sz w:val="24"/>
          <w:szCs w:val="24"/>
          <w:lang w:eastAsia="ru-RU"/>
        </w:rPr>
        <w:t>в разрезе видов имущества: основные средства, непроизведенные активы, материальные запасы, нематериальные активы</w:t>
      </w:r>
      <w:r w:rsidR="00622C1D" w:rsidRPr="006366FC">
        <w:rPr>
          <w:rFonts w:ascii="Times New Roman" w:eastAsia="Times New Roman" w:hAnsi="Times New Roman" w:cs="Times New Roman"/>
          <w:color w:val="22272F"/>
          <w:sz w:val="24"/>
          <w:szCs w:val="24"/>
          <w:lang w:eastAsia="ru-RU"/>
        </w:rPr>
        <w:t>.</w:t>
      </w:r>
    </w:p>
    <w:p w:rsidR="00622C1D" w:rsidRPr="006366FC" w:rsidRDefault="00B016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15</w:t>
      </w:r>
      <w:r w:rsidRPr="006366FC">
        <w:rPr>
          <w:rFonts w:ascii="Times New Roman" w:eastAsia="Times New Roman" w:hAnsi="Times New Roman" w:cs="Times New Roman"/>
          <w:color w:val="22272F"/>
          <w:sz w:val="24"/>
          <w:szCs w:val="24"/>
          <w:lang w:eastAsia="ru-RU"/>
        </w:rPr>
        <w:t xml:space="preserve">.3. На счете 21 </w:t>
      </w:r>
      <w:r w:rsidR="00622C1D" w:rsidRPr="006366FC">
        <w:rPr>
          <w:rFonts w:ascii="Times New Roman" w:eastAsia="Times New Roman" w:hAnsi="Times New Roman" w:cs="Times New Roman"/>
          <w:bCs/>
          <w:color w:val="22272F"/>
          <w:sz w:val="24"/>
          <w:szCs w:val="24"/>
          <w:lang w:eastAsia="ru-RU"/>
        </w:rPr>
        <w:t>в разрезе групп имущества: недвижимое, особо</w:t>
      </w:r>
      <w:r w:rsidRPr="006366FC">
        <w:rPr>
          <w:rFonts w:ascii="Times New Roman" w:eastAsia="Times New Roman" w:hAnsi="Times New Roman" w:cs="Times New Roman"/>
          <w:bCs/>
          <w:color w:val="22272F"/>
          <w:sz w:val="24"/>
          <w:szCs w:val="24"/>
          <w:lang w:eastAsia="ru-RU"/>
        </w:rPr>
        <w:t xml:space="preserve"> ценное движимое, иное движимое</w:t>
      </w:r>
      <w:r w:rsidR="00622C1D" w:rsidRPr="006366FC">
        <w:rPr>
          <w:rFonts w:ascii="Times New Roman" w:eastAsia="Times New Roman" w:hAnsi="Times New Roman" w:cs="Times New Roman"/>
          <w:color w:val="22272F"/>
          <w:sz w:val="24"/>
          <w:szCs w:val="24"/>
          <w:lang w:eastAsia="ru-RU"/>
        </w:rPr>
        <w:t>.</w:t>
      </w:r>
    </w:p>
    <w:p w:rsidR="00622C1D" w:rsidRPr="006366FC" w:rsidRDefault="00B016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15</w:t>
      </w:r>
      <w:r w:rsidRPr="006366FC">
        <w:rPr>
          <w:rFonts w:ascii="Times New Roman" w:eastAsia="Times New Roman" w:hAnsi="Times New Roman" w:cs="Times New Roman"/>
          <w:color w:val="22272F"/>
          <w:sz w:val="24"/>
          <w:szCs w:val="24"/>
          <w:lang w:eastAsia="ru-RU"/>
        </w:rPr>
        <w:t xml:space="preserve">.4. На счете 25 </w:t>
      </w:r>
      <w:r w:rsidR="00622C1D" w:rsidRPr="006366FC">
        <w:rPr>
          <w:rFonts w:ascii="Times New Roman" w:eastAsia="Times New Roman" w:hAnsi="Times New Roman" w:cs="Times New Roman"/>
          <w:bCs/>
          <w:color w:val="22272F"/>
          <w:sz w:val="24"/>
          <w:szCs w:val="24"/>
          <w:lang w:eastAsia="ru-RU"/>
        </w:rPr>
        <w:t>в разрезе видов имущества: основные средства, непроизведенные активы, материальные запасы, нематериальные активы</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15</w:t>
      </w:r>
      <w:r w:rsidR="00B016B3" w:rsidRPr="006366FC">
        <w:rPr>
          <w:rFonts w:ascii="Times New Roman" w:eastAsia="Times New Roman" w:hAnsi="Times New Roman" w:cs="Times New Roman"/>
          <w:color w:val="22272F"/>
          <w:sz w:val="24"/>
          <w:szCs w:val="24"/>
          <w:lang w:eastAsia="ru-RU"/>
        </w:rPr>
        <w:t>.5. На счете</w:t>
      </w:r>
      <w:r w:rsidR="00EF0E4E">
        <w:rPr>
          <w:rFonts w:ascii="Times New Roman" w:eastAsia="Times New Roman" w:hAnsi="Times New Roman" w:cs="Times New Roman"/>
          <w:color w:val="22272F"/>
          <w:sz w:val="24"/>
          <w:szCs w:val="24"/>
          <w:lang w:eastAsia="ru-RU"/>
        </w:rPr>
        <w:t xml:space="preserve"> </w:t>
      </w:r>
      <w:r w:rsidR="00B016B3" w:rsidRPr="006366FC">
        <w:rPr>
          <w:rFonts w:ascii="Times New Roman" w:eastAsia="Times New Roman" w:hAnsi="Times New Roman" w:cs="Times New Roman"/>
          <w:color w:val="22272F"/>
          <w:sz w:val="24"/>
          <w:szCs w:val="24"/>
          <w:lang w:eastAsia="ru-RU"/>
        </w:rPr>
        <w:t>26</w:t>
      </w:r>
      <w:r w:rsidRPr="006366FC">
        <w:rPr>
          <w:rFonts w:ascii="Times New Roman" w:eastAsia="Times New Roman" w:hAnsi="Times New Roman" w:cs="Times New Roman"/>
          <w:bCs/>
          <w:color w:val="22272F"/>
          <w:sz w:val="24"/>
          <w:szCs w:val="24"/>
          <w:lang w:eastAsia="ru-RU"/>
        </w:rPr>
        <w:t> в разрезе видов имущества: основные средства, непроизведенные активы, материальные запасы, нематериальные активы</w:t>
      </w:r>
      <w:r w:rsidR="00B016B3" w:rsidRPr="006366FC">
        <w:rPr>
          <w:rFonts w:ascii="Times New Roman" w:eastAsia="Times New Roman" w:hAnsi="Times New Roman" w:cs="Times New Roman"/>
          <w:bCs/>
          <w:color w:val="22272F"/>
          <w:sz w:val="24"/>
          <w:szCs w:val="24"/>
          <w:lang w:eastAsia="ru-RU"/>
        </w:rPr>
        <w:t>.</w:t>
      </w:r>
    </w:p>
    <w:p w:rsidR="00622C1D" w:rsidRPr="006366FC" w:rsidRDefault="00B016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15</w:t>
      </w:r>
      <w:r w:rsidRPr="006366FC">
        <w:rPr>
          <w:rFonts w:ascii="Times New Roman" w:eastAsia="Times New Roman" w:hAnsi="Times New Roman" w:cs="Times New Roman"/>
          <w:color w:val="22272F"/>
          <w:sz w:val="24"/>
          <w:szCs w:val="24"/>
          <w:lang w:eastAsia="ru-RU"/>
        </w:rPr>
        <w:t xml:space="preserve">.6. На счете 27 </w:t>
      </w:r>
      <w:r w:rsidR="00622C1D" w:rsidRPr="006366FC">
        <w:rPr>
          <w:rFonts w:ascii="Times New Roman" w:eastAsia="Times New Roman" w:hAnsi="Times New Roman" w:cs="Times New Roman"/>
          <w:bCs/>
          <w:color w:val="22272F"/>
          <w:sz w:val="24"/>
          <w:szCs w:val="24"/>
          <w:lang w:eastAsia="ru-RU"/>
        </w:rPr>
        <w:t>в разрезе видов имущества: основны</w:t>
      </w:r>
      <w:r w:rsidRPr="006366FC">
        <w:rPr>
          <w:rFonts w:ascii="Times New Roman" w:eastAsia="Times New Roman" w:hAnsi="Times New Roman" w:cs="Times New Roman"/>
          <w:bCs/>
          <w:color w:val="22272F"/>
          <w:sz w:val="24"/>
          <w:szCs w:val="24"/>
          <w:lang w:eastAsia="ru-RU"/>
        </w:rPr>
        <w:t>е средства, материальные запасы.</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16</w:t>
      </w:r>
      <w:r w:rsidRPr="006366FC">
        <w:rPr>
          <w:rFonts w:ascii="Times New Roman" w:eastAsia="Times New Roman" w:hAnsi="Times New Roman" w:cs="Times New Roman"/>
          <w:color w:val="22272F"/>
          <w:sz w:val="24"/>
          <w:szCs w:val="24"/>
          <w:lang w:eastAsia="ru-RU"/>
        </w:rPr>
        <w:t>. Предусмотрен аналитический учет на счете 04 "Сомнительная задолженность" в разрезе КБК по той классификации, которая была указана в 1-17 разрядах соответствующего балансового счета. Если ранее балансовый учет задолженности осуществляя по расходным кодам бюджетной классификации, то последним днем текущего года производится ее перевод на код источников финансирования дефицитов бюджетов с указанием в 15-17 разрядах кода 510 "Поступление денежных средств и их эквивалентов".</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18.</w:t>
      </w:r>
      <w:r w:rsidR="00EF0E4E">
        <w:rPr>
          <w:rFonts w:ascii="Times New Roman" w:eastAsia="Times New Roman" w:hAnsi="Times New Roman" w:cs="Times New Roman"/>
          <w:color w:val="22272F"/>
          <w:sz w:val="24"/>
          <w:szCs w:val="24"/>
          <w:lang w:eastAsia="ru-RU"/>
        </w:rPr>
        <w:t>17</w:t>
      </w:r>
      <w:r w:rsidRPr="006366FC">
        <w:rPr>
          <w:rFonts w:ascii="Times New Roman" w:eastAsia="Times New Roman" w:hAnsi="Times New Roman" w:cs="Times New Roman"/>
          <w:color w:val="22272F"/>
          <w:sz w:val="24"/>
          <w:szCs w:val="24"/>
          <w:lang w:eastAsia="ru-RU"/>
        </w:rPr>
        <w:t>. Предусмотрен аналитический учет на счете 20 "Задолженность, невостребованная кредиторами" в разрезе КБК по той классификации, которая была указана в 1-17 разрядах соответствующего балансового счета.</w:t>
      </w:r>
    </w:p>
    <w:p w:rsidR="004116E4" w:rsidRPr="006366FC" w:rsidRDefault="004116E4" w:rsidP="00F0500C">
      <w:pPr>
        <w:spacing w:after="0" w:line="240" w:lineRule="auto"/>
        <w:jc w:val="both"/>
        <w:rPr>
          <w:rFonts w:ascii="Times New Roman" w:eastAsia="Times New Roman" w:hAnsi="Times New Roman" w:cs="Times New Roman"/>
          <w:color w:val="22272F"/>
          <w:sz w:val="24"/>
          <w:szCs w:val="24"/>
          <w:lang w:eastAsia="ru-RU"/>
        </w:rPr>
      </w:pPr>
    </w:p>
    <w:p w:rsidR="00741766" w:rsidRPr="006366FC" w:rsidRDefault="00741766" w:rsidP="003E640C">
      <w:pPr>
        <w:spacing w:after="0" w:line="240" w:lineRule="auto"/>
        <w:jc w:val="center"/>
        <w:rPr>
          <w:rFonts w:ascii="Times New Roman" w:eastAsia="Times New Roman" w:hAnsi="Times New Roman" w:cs="Times New Roman"/>
          <w:b/>
          <w:sz w:val="24"/>
          <w:szCs w:val="24"/>
          <w:lang w:eastAsia="ru-RU"/>
        </w:rPr>
      </w:pPr>
    </w:p>
    <w:p w:rsidR="003E640C" w:rsidRDefault="003E640C" w:rsidP="003E640C">
      <w:pPr>
        <w:shd w:val="clear" w:color="auto" w:fill="FFFFFF"/>
        <w:spacing w:after="0" w:line="240" w:lineRule="auto"/>
        <w:jc w:val="center"/>
        <w:rPr>
          <w:rFonts w:ascii="Times New Roman" w:eastAsia="Times New Roman" w:hAnsi="Times New Roman" w:cs="Times New Roman"/>
          <w:b/>
          <w:bCs/>
          <w:sz w:val="24"/>
          <w:szCs w:val="24"/>
          <w:lang w:eastAsia="ru-RU"/>
        </w:rPr>
      </w:pPr>
      <w:r w:rsidRPr="003E640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9</w:t>
      </w:r>
      <w:r w:rsidRPr="003E640C">
        <w:rPr>
          <w:rFonts w:ascii="Times New Roman" w:eastAsia="Times New Roman" w:hAnsi="Times New Roman" w:cs="Times New Roman"/>
          <w:b/>
          <w:bCs/>
          <w:sz w:val="24"/>
          <w:szCs w:val="24"/>
          <w:lang w:eastAsia="ru-RU"/>
        </w:rPr>
        <w:t>. Представительские расходы</w:t>
      </w:r>
    </w:p>
    <w:p w:rsidR="008D1824" w:rsidRPr="003E640C" w:rsidRDefault="008D1824" w:rsidP="003E640C">
      <w:pPr>
        <w:shd w:val="clear" w:color="auto" w:fill="FFFFFF"/>
        <w:spacing w:after="0" w:line="240" w:lineRule="auto"/>
        <w:jc w:val="center"/>
        <w:rPr>
          <w:rFonts w:ascii="Times New Roman" w:eastAsia="Times New Roman" w:hAnsi="Times New Roman" w:cs="Times New Roman"/>
          <w:sz w:val="24"/>
          <w:szCs w:val="24"/>
          <w:lang w:eastAsia="ru-RU"/>
        </w:rPr>
      </w:pPr>
    </w:p>
    <w:p w:rsidR="003E640C" w:rsidRPr="003E640C" w:rsidRDefault="003E640C" w:rsidP="003E640C">
      <w:p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E640C">
        <w:rPr>
          <w:rFonts w:ascii="Times New Roman" w:eastAsia="Times New Roman" w:hAnsi="Times New Roman" w:cs="Times New Roman"/>
          <w:sz w:val="24"/>
          <w:szCs w:val="24"/>
          <w:lang w:eastAsia="ru-RU"/>
        </w:rPr>
        <w:t>.1.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rsidR="003E640C" w:rsidRPr="003E640C" w:rsidRDefault="003E640C" w:rsidP="003E640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на официальный прием или обслуживание: завтрак, обед или иное аналогичное мероприятие для участников мероприятия;</w:t>
      </w:r>
    </w:p>
    <w:p w:rsidR="003E640C" w:rsidRPr="003E640C" w:rsidRDefault="003E640C" w:rsidP="003E640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буфетное обслуживание во время мероприятия, в том числе обеспечение питьевой водой, напитками;</w:t>
      </w:r>
    </w:p>
    <w:p w:rsidR="003E640C" w:rsidRPr="003E640C" w:rsidRDefault="003E640C" w:rsidP="003E640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обеспечение участников канцелярскими принадлежностями;</w:t>
      </w:r>
    </w:p>
    <w:p w:rsidR="003E640C" w:rsidRPr="003E640C" w:rsidRDefault="003E640C" w:rsidP="003E640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транспортное обеспечение доставки участников к месту мероприятия и обратно.</w:t>
      </w:r>
    </w:p>
    <w:p w:rsidR="003E640C" w:rsidRPr="003E640C" w:rsidRDefault="003E640C" w:rsidP="003E640C">
      <w:p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E640C">
        <w:rPr>
          <w:rFonts w:ascii="Times New Roman" w:eastAsia="Times New Roman" w:hAnsi="Times New Roman" w:cs="Times New Roman"/>
          <w:sz w:val="24"/>
          <w:szCs w:val="24"/>
          <w:lang w:eastAsia="ru-RU"/>
        </w:rPr>
        <w:t>.2. Документами, подтверждающими обоснованность представительских расходов, являются:</w:t>
      </w:r>
    </w:p>
    <w:p w:rsidR="003E640C" w:rsidRPr="003E640C" w:rsidRDefault="003E640C" w:rsidP="003E640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приказ главного врача о проведении мероприятия и назначении ответственного за него;</w:t>
      </w:r>
    </w:p>
    <w:p w:rsidR="003E640C" w:rsidRPr="003E640C" w:rsidRDefault="003E640C" w:rsidP="003E640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смета предстоящих расходов на мероприятие;</w:t>
      </w:r>
    </w:p>
    <w:p w:rsidR="003E640C" w:rsidRPr="003E640C" w:rsidRDefault="003E640C" w:rsidP="003E640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отчет о представительских расходах, составленный сотрудником, ответственным за мероприятие;</w:t>
      </w:r>
    </w:p>
    <w:p w:rsidR="003E640C" w:rsidRPr="003E640C" w:rsidRDefault="003E640C" w:rsidP="003E640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3E640C">
        <w:rPr>
          <w:rFonts w:ascii="Times New Roman" w:eastAsia="Times New Roman" w:hAnsi="Times New Roman" w:cs="Times New Roman"/>
          <w:sz w:val="24"/>
          <w:szCs w:val="24"/>
          <w:lang w:eastAsia="ru-RU"/>
        </w:rPr>
        <w:t>первичные документы о произведенных расходах.</w:t>
      </w:r>
    </w:p>
    <w:p w:rsidR="003E640C" w:rsidRDefault="003E640C" w:rsidP="00F0500C">
      <w:pPr>
        <w:spacing w:after="0" w:line="240" w:lineRule="auto"/>
        <w:jc w:val="center"/>
        <w:rPr>
          <w:rFonts w:ascii="Times New Roman" w:eastAsia="Times New Roman" w:hAnsi="Times New Roman" w:cs="Times New Roman"/>
          <w:b/>
          <w:sz w:val="24"/>
          <w:szCs w:val="24"/>
          <w:lang w:eastAsia="ru-RU"/>
        </w:rPr>
      </w:pPr>
    </w:p>
    <w:p w:rsidR="003E640C" w:rsidRDefault="003E640C" w:rsidP="00F0500C">
      <w:pPr>
        <w:spacing w:after="0" w:line="240" w:lineRule="auto"/>
        <w:jc w:val="center"/>
        <w:rPr>
          <w:rFonts w:ascii="Times New Roman" w:eastAsia="Times New Roman" w:hAnsi="Times New Roman" w:cs="Times New Roman"/>
          <w:b/>
          <w:sz w:val="24"/>
          <w:szCs w:val="24"/>
          <w:lang w:eastAsia="ru-RU"/>
        </w:rPr>
      </w:pPr>
    </w:p>
    <w:p w:rsidR="009F5BB3" w:rsidRDefault="003E640C" w:rsidP="00F0500C">
      <w:pPr>
        <w:spacing w:after="0" w:line="240" w:lineRule="auto"/>
        <w:jc w:val="center"/>
        <w:rPr>
          <w:rFonts w:ascii="Times New Roman" w:eastAsia="Times New Roman" w:hAnsi="Times New Roman" w:cs="Times New Roman"/>
          <w:b/>
          <w:color w:val="22272F"/>
          <w:sz w:val="24"/>
          <w:szCs w:val="24"/>
          <w:lang w:eastAsia="ru-RU"/>
        </w:rPr>
      </w:pPr>
      <w:r w:rsidRPr="002732D5">
        <w:rPr>
          <w:rFonts w:ascii="Times New Roman" w:eastAsia="Times New Roman" w:hAnsi="Times New Roman" w:cs="Times New Roman"/>
          <w:b/>
          <w:color w:val="000000" w:themeColor="text1"/>
          <w:sz w:val="24"/>
          <w:szCs w:val="24"/>
          <w:lang w:eastAsia="ru-RU"/>
        </w:rPr>
        <w:t>20</w:t>
      </w:r>
      <w:r w:rsidR="009F5BB3" w:rsidRPr="002732D5">
        <w:rPr>
          <w:rFonts w:ascii="Times New Roman" w:eastAsia="Times New Roman" w:hAnsi="Times New Roman" w:cs="Times New Roman"/>
          <w:b/>
          <w:color w:val="000000" w:themeColor="text1"/>
          <w:sz w:val="24"/>
          <w:szCs w:val="24"/>
          <w:lang w:eastAsia="ru-RU"/>
        </w:rPr>
        <w:t>. </w:t>
      </w:r>
      <w:r w:rsidR="009F5BB3" w:rsidRPr="002732D5">
        <w:rPr>
          <w:rFonts w:ascii="Times New Roman" w:eastAsia="Times New Roman" w:hAnsi="Times New Roman" w:cs="Times New Roman"/>
          <w:b/>
          <w:color w:val="22272F"/>
          <w:sz w:val="24"/>
          <w:szCs w:val="24"/>
          <w:lang w:eastAsia="ru-RU"/>
        </w:rPr>
        <w:t>Порядок</w:t>
      </w:r>
      <w:r w:rsidR="009F5BB3" w:rsidRPr="006366FC">
        <w:rPr>
          <w:rFonts w:ascii="Times New Roman" w:eastAsia="Times New Roman" w:hAnsi="Times New Roman" w:cs="Times New Roman"/>
          <w:b/>
          <w:color w:val="22272F"/>
          <w:sz w:val="24"/>
          <w:szCs w:val="24"/>
          <w:lang w:eastAsia="ru-RU"/>
        </w:rPr>
        <w:t xml:space="preserve"> передачи документов бухгалтерского учета при смене руководителя учреждения или главного бухгалтера</w:t>
      </w:r>
    </w:p>
    <w:p w:rsidR="008D1824" w:rsidRPr="006366FC" w:rsidRDefault="008D1824" w:rsidP="00F0500C">
      <w:pPr>
        <w:spacing w:after="0" w:line="240" w:lineRule="auto"/>
        <w:jc w:val="center"/>
        <w:rPr>
          <w:rFonts w:ascii="Times New Roman" w:eastAsia="Times New Roman" w:hAnsi="Times New Roman" w:cs="Times New Roman"/>
          <w:b/>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сроки передачи дел;</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лицо, ответственное за сдачу дел;</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лицо, ответственное за прием дел;</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необходимость проведения инвентаризации финансовых активов,</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дата, на которую должны быть завершены учетные процессы.</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Передача дел оформляется Актом. В Акте в том числе указываются:</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опись переданных документов, их количество и места хранения;</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выявленные в ходе передачи дел основные нарушения и неточности в оформлении первичных учетных документов и регистров учета;</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соответствие документов данным бухгалтерской и налоговой отчетности;</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список отсутствующих документов;</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общая характеристика бухгалтерского учета и организации внутреннего контроля;</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факт передачи печати, штампов, ключей от сейфа и бухгалтерии, ключей от системы "Клиент-Банк", сертификатов и т.п.;</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дата, на которую составлен Акт приема-передачи дел.</w:t>
      </w:r>
    </w:p>
    <w:p w:rsidR="009F5BB3" w:rsidRPr="00B31017" w:rsidRDefault="009F5BB3" w:rsidP="00F0500C">
      <w:pPr>
        <w:spacing w:after="0" w:line="240" w:lineRule="auto"/>
        <w:jc w:val="both"/>
        <w:rPr>
          <w:rFonts w:ascii="Times New Roman" w:eastAsia="Times New Roman" w:hAnsi="Times New Roman" w:cs="Times New Roman"/>
          <w:color w:val="22272F"/>
          <w:sz w:val="18"/>
          <w:szCs w:val="18"/>
          <w:lang w:eastAsia="ru-RU"/>
        </w:rPr>
      </w:pPr>
      <w:r w:rsidRPr="006366FC">
        <w:rPr>
          <w:rFonts w:ascii="Times New Roman" w:eastAsia="Times New Roman" w:hAnsi="Times New Roman" w:cs="Times New Roman"/>
          <w:color w:val="22272F"/>
          <w:sz w:val="24"/>
          <w:szCs w:val="24"/>
          <w:lang w:eastAsia="ru-RU"/>
        </w:rPr>
        <w:t>Акт</w:t>
      </w:r>
      <w:r w:rsidR="00E2723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 xml:space="preserve">заверяется подписями лиц, ответственных за сдачу и прием дел, а также </w:t>
      </w:r>
      <w:r w:rsidRPr="00B31017">
        <w:rPr>
          <w:rFonts w:ascii="Times New Roman" w:eastAsia="Times New Roman" w:hAnsi="Times New Roman" w:cs="Times New Roman"/>
          <w:color w:val="22272F"/>
          <w:sz w:val="18"/>
          <w:szCs w:val="18"/>
          <w:lang w:eastAsia="ru-RU"/>
        </w:rPr>
        <w:t>(Основание: </w:t>
      </w:r>
      <w:hyperlink r:id="rId236" w:anchor="/document/12180849/entry/2014" w:history="1">
        <w:r w:rsidRPr="00B31017">
          <w:rPr>
            <w:rFonts w:ascii="Times New Roman" w:eastAsia="Times New Roman" w:hAnsi="Times New Roman" w:cs="Times New Roman"/>
            <w:color w:val="3272C0"/>
            <w:sz w:val="18"/>
            <w:szCs w:val="18"/>
            <w:lang w:eastAsia="ru-RU"/>
          </w:rPr>
          <w:t>п. 14</w:t>
        </w:r>
      </w:hyperlink>
      <w:r w:rsidRPr="00B31017">
        <w:rPr>
          <w:rFonts w:ascii="Times New Roman" w:eastAsia="Times New Roman" w:hAnsi="Times New Roman" w:cs="Times New Roman"/>
          <w:color w:val="22272F"/>
          <w:sz w:val="18"/>
          <w:szCs w:val="18"/>
          <w:lang w:eastAsia="ru-RU"/>
        </w:rPr>
        <w:t> Инструкции N 157н)</w:t>
      </w:r>
    </w:p>
    <w:p w:rsidR="00B016B3" w:rsidRPr="006366FC" w:rsidRDefault="00B016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6366FC">
        <w:rPr>
          <w:rFonts w:ascii="Times New Roman" w:eastAsia="Times New Roman" w:hAnsi="Times New Roman" w:cs="Times New Roman"/>
          <w:b/>
          <w:color w:val="22272F"/>
          <w:sz w:val="24"/>
          <w:szCs w:val="24"/>
          <w:lang w:eastAsia="ru-RU"/>
        </w:rPr>
        <w:t>2</w:t>
      </w:r>
      <w:r w:rsidR="002732D5">
        <w:rPr>
          <w:rFonts w:ascii="Times New Roman" w:eastAsia="Times New Roman" w:hAnsi="Times New Roman" w:cs="Times New Roman"/>
          <w:b/>
          <w:color w:val="22272F"/>
          <w:sz w:val="24"/>
          <w:szCs w:val="24"/>
          <w:lang w:eastAsia="ru-RU"/>
        </w:rPr>
        <w:t>1</w:t>
      </w:r>
      <w:r w:rsidRPr="006366FC">
        <w:rPr>
          <w:rFonts w:ascii="Times New Roman" w:eastAsia="Times New Roman" w:hAnsi="Times New Roman" w:cs="Times New Roman"/>
          <w:b/>
          <w:color w:val="22272F"/>
          <w:sz w:val="24"/>
          <w:szCs w:val="24"/>
          <w:lang w:eastAsia="ru-RU"/>
        </w:rPr>
        <w:t>. Особенности учета в отрасли "Здравоохранение"</w:t>
      </w:r>
    </w:p>
    <w:p w:rsidR="00B016B3" w:rsidRPr="006366FC" w:rsidRDefault="00B016B3" w:rsidP="00F0500C">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21.1. Порядок формирования 1-4 разрядов номеров счетов.</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21.1.1. При отражении в учете доходных и расходных хозяйственных операций, относящихся к основным видам деятельности, в 1-4 разрядах счетов указывается (указываются) код (коды) раздела и подраздела классификации расходов бюджета</w:t>
      </w:r>
      <w:r w:rsidRPr="006366FC">
        <w:rPr>
          <w:rFonts w:ascii="Times New Roman" w:eastAsia="Times New Roman" w:hAnsi="Times New Roman" w:cs="Times New Roman"/>
          <w:b/>
          <w:bCs/>
          <w:color w:val="22272F"/>
          <w:sz w:val="24"/>
          <w:szCs w:val="24"/>
          <w:lang w:eastAsia="ru-RU"/>
        </w:rPr>
        <w:t>:</w:t>
      </w:r>
    </w:p>
    <w:p w:rsidR="009F5BB3" w:rsidRPr="00085D50"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085D50">
        <w:rPr>
          <w:rFonts w:ascii="Times New Roman" w:eastAsia="Times New Roman" w:hAnsi="Times New Roman" w:cs="Times New Roman"/>
          <w:color w:val="22272F"/>
          <w:sz w:val="24"/>
          <w:szCs w:val="24"/>
          <w:lang w:eastAsia="ru-RU"/>
        </w:rPr>
        <w:t>- 0901 "Стационарная медицинская помощь";</w:t>
      </w:r>
    </w:p>
    <w:p w:rsidR="009F5BB3" w:rsidRPr="00085D50"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085D50">
        <w:rPr>
          <w:rFonts w:ascii="Times New Roman" w:eastAsia="Times New Roman" w:hAnsi="Times New Roman" w:cs="Times New Roman"/>
          <w:color w:val="22272F"/>
          <w:sz w:val="24"/>
          <w:szCs w:val="24"/>
          <w:lang w:eastAsia="ru-RU"/>
        </w:rPr>
        <w:t>- 0902 "Амбулаторная помощь";</w:t>
      </w:r>
    </w:p>
    <w:p w:rsidR="009F5BB3" w:rsidRPr="00085D50"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085D50">
        <w:rPr>
          <w:rFonts w:ascii="Times New Roman" w:eastAsia="Times New Roman" w:hAnsi="Times New Roman" w:cs="Times New Roman"/>
          <w:color w:val="22272F"/>
          <w:sz w:val="24"/>
          <w:szCs w:val="24"/>
          <w:lang w:eastAsia="ru-RU"/>
        </w:rPr>
        <w:t>- 0903 "Медицинская помощь в дневных стационарах всех типов";</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21.1.2. При отражении в учете доходных и расходных хозяйственных операций, относящихся к прочим (не основным) видам приносящий доход деятельности, действуют следующие правила.</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В 1 - 4 разрядах счетов аналитического учета счета 2 205 00 000 "Расчеты по доходам" и корреспондирующих с ним счетов 2 401 10 000 "Доходы текущего финансового года" или </w:t>
      </w:r>
      <w:r w:rsidRPr="006366FC">
        <w:rPr>
          <w:rFonts w:ascii="Times New Roman" w:eastAsia="Times New Roman" w:hAnsi="Times New Roman" w:cs="Times New Roman"/>
          <w:color w:val="22272F"/>
          <w:sz w:val="24"/>
          <w:szCs w:val="24"/>
          <w:lang w:eastAsia="ru-RU"/>
        </w:rPr>
        <w:lastRenderedPageBreak/>
        <w:t>2 401 40 000 "Доходы будущих периодов" включаются коды разделов и подразделов классификации расходов бюджета, соответствующие целям и характеру выполняемых работ (оказываемых услуг), указанных в базовых (отраслевых) перечнях</w:t>
      </w:r>
      <w:r w:rsidR="00CD4597" w:rsidRPr="006366FC">
        <w:rPr>
          <w:rFonts w:ascii="Times New Roman" w:eastAsia="Times New Roman" w:hAnsi="Times New Roman" w:cs="Times New Roman"/>
          <w:color w:val="22272F"/>
          <w:sz w:val="24"/>
          <w:szCs w:val="24"/>
          <w:lang w:eastAsia="ru-RU"/>
        </w:rPr>
        <w:t>.</w:t>
      </w:r>
      <w:r w:rsidRPr="006366FC">
        <w:rPr>
          <w:rFonts w:ascii="Times New Roman" w:eastAsia="Times New Roman" w:hAnsi="Times New Roman" w:cs="Times New Roman"/>
          <w:b/>
          <w:bCs/>
          <w:color w:val="22272F"/>
          <w:sz w:val="24"/>
          <w:szCs w:val="24"/>
          <w:lang w:eastAsia="ru-RU"/>
        </w:rPr>
        <w:t xml:space="preserve"> </w:t>
      </w:r>
    </w:p>
    <w:p w:rsidR="009F5BB3" w:rsidRPr="006366FC" w:rsidRDefault="00CD4597"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В 1-4 разрядах счетов аналитического учета </w:t>
      </w:r>
      <w:r w:rsidR="009F5BB3" w:rsidRPr="006366FC">
        <w:rPr>
          <w:rFonts w:ascii="Times New Roman" w:eastAsia="Times New Roman" w:hAnsi="Times New Roman" w:cs="Times New Roman"/>
          <w:color w:val="22272F"/>
          <w:sz w:val="24"/>
          <w:szCs w:val="24"/>
          <w:lang w:eastAsia="ru-RU"/>
        </w:rPr>
        <w:t>2 205 3</w:t>
      </w:r>
      <w:r w:rsidR="004A4C54" w:rsidRPr="006366FC">
        <w:rPr>
          <w:rFonts w:ascii="Times New Roman" w:eastAsia="Times New Roman" w:hAnsi="Times New Roman" w:cs="Times New Roman"/>
          <w:color w:val="22272F"/>
          <w:sz w:val="24"/>
          <w:szCs w:val="24"/>
          <w:lang w:eastAsia="ru-RU"/>
        </w:rPr>
        <w:t>1</w:t>
      </w:r>
      <w:r w:rsidR="009F5BB3" w:rsidRPr="006366FC">
        <w:rPr>
          <w:rFonts w:ascii="Times New Roman" w:eastAsia="Times New Roman" w:hAnsi="Times New Roman" w:cs="Times New Roman"/>
          <w:color w:val="22272F"/>
          <w:sz w:val="24"/>
          <w:szCs w:val="24"/>
          <w:lang w:eastAsia="ru-RU"/>
        </w:rPr>
        <w:t xml:space="preserve"> 000 </w:t>
      </w:r>
      <w:r w:rsidR="004A4C54" w:rsidRPr="006366FC">
        <w:rPr>
          <w:rFonts w:ascii="Times New Roman" w:eastAsia="Times New Roman" w:hAnsi="Times New Roman" w:cs="Times New Roman"/>
          <w:color w:val="22272F"/>
          <w:sz w:val="24"/>
          <w:szCs w:val="24"/>
          <w:lang w:eastAsia="ru-RU"/>
        </w:rPr>
        <w:t>«Расчеты по доходам от оказания платных услуг (работ)»</w:t>
      </w:r>
      <w:r w:rsidR="009F5BB3" w:rsidRPr="006366FC">
        <w:rPr>
          <w:rFonts w:ascii="Times New Roman" w:eastAsia="Times New Roman" w:hAnsi="Times New Roman" w:cs="Times New Roman"/>
          <w:color w:val="22272F"/>
          <w:sz w:val="24"/>
          <w:szCs w:val="24"/>
          <w:lang w:eastAsia="ru-RU"/>
        </w:rPr>
        <w:t xml:space="preserve"> и корреспондирующих с ними счетов 2 401 10 000 "Доходы текущего финансового года" </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В 1 - 4 разрядах счетов аналитического учета счетов 2 209 00 000 в части расчетов по возвратам авансов по расторгнутым контрактам указывается раздел/подраздел, по которому учтены произведенные авансовые платежи.</w:t>
      </w:r>
    </w:p>
    <w:p w:rsidR="009F5BB3"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В 1 - 4 разрядах счетов аналитического учета счетов расчетов по расходам 2 206 00 000, 2 208 00 000, 2 209 30 000, 2 302 00 000, 2 303 00 000, 2 304 02 000, 2 304 03 000 и корреспондирующих с ними счетов указывается раздел/подраздел, по которому отражены доходы по соответствующей работе(услуге).</w:t>
      </w:r>
    </w:p>
    <w:p w:rsidR="006B6E85" w:rsidRPr="006B6E85" w:rsidRDefault="006B6E85" w:rsidP="00F0500C">
      <w:pPr>
        <w:shd w:val="clear" w:color="auto" w:fill="FFFFFF"/>
        <w:spacing w:after="0" w:line="240" w:lineRule="auto"/>
        <w:jc w:val="both"/>
        <w:rPr>
          <w:rFonts w:ascii="Times New Roman" w:hAnsi="Times New Roman" w:cs="Times New Roman"/>
          <w:sz w:val="24"/>
          <w:szCs w:val="24"/>
        </w:rPr>
      </w:pPr>
      <w:r w:rsidRPr="006B6E85">
        <w:rPr>
          <w:rFonts w:ascii="Times New Roman" w:hAnsi="Times New Roman" w:cs="Times New Roman"/>
          <w:sz w:val="24"/>
          <w:szCs w:val="24"/>
        </w:rPr>
        <w:t>Общехозяйственные расходы, относящие к платной деятельности, учитываются по подразделу:</w:t>
      </w:r>
    </w:p>
    <w:p w:rsidR="006B6E85" w:rsidRPr="00B9123D" w:rsidRDefault="006B6E85"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B6E85">
        <w:rPr>
          <w:rFonts w:ascii="Times New Roman" w:eastAsia="Times New Roman" w:hAnsi="Times New Roman" w:cs="Times New Roman"/>
          <w:color w:val="22272F"/>
          <w:sz w:val="24"/>
          <w:szCs w:val="24"/>
          <w:lang w:eastAsia="ru-RU"/>
        </w:rPr>
        <w:t xml:space="preserve">- по основному виду деятельности </w:t>
      </w:r>
      <w:r w:rsidRPr="00B9123D">
        <w:rPr>
          <w:rFonts w:ascii="Times New Roman" w:eastAsia="Times New Roman" w:hAnsi="Times New Roman" w:cs="Times New Roman"/>
          <w:color w:val="22272F"/>
          <w:sz w:val="24"/>
          <w:szCs w:val="24"/>
          <w:lang w:eastAsia="ru-RU"/>
        </w:rPr>
        <w:t>0902 "Амбулаторная помощь".</w:t>
      </w:r>
    </w:p>
    <w:p w:rsidR="009F5BB3" w:rsidRPr="006366FC" w:rsidRDefault="00430105"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w:t>
      </w:r>
      <w:r w:rsidR="009F5BB3" w:rsidRPr="006366FC">
        <w:rPr>
          <w:rFonts w:ascii="Times New Roman" w:eastAsia="Times New Roman" w:hAnsi="Times New Roman" w:cs="Times New Roman"/>
          <w:color w:val="22272F"/>
          <w:sz w:val="24"/>
          <w:szCs w:val="24"/>
          <w:lang w:eastAsia="ru-RU"/>
        </w:rPr>
        <w:t>21.</w:t>
      </w:r>
      <w:r w:rsidR="00C37AD7">
        <w:rPr>
          <w:rFonts w:ascii="Times New Roman" w:eastAsia="Times New Roman" w:hAnsi="Times New Roman" w:cs="Times New Roman"/>
          <w:color w:val="22272F"/>
          <w:sz w:val="24"/>
          <w:szCs w:val="24"/>
          <w:lang w:eastAsia="ru-RU"/>
        </w:rPr>
        <w:t>2</w:t>
      </w:r>
      <w:r w:rsidR="009F5BB3" w:rsidRPr="006366FC">
        <w:rPr>
          <w:rFonts w:ascii="Times New Roman" w:eastAsia="Times New Roman" w:hAnsi="Times New Roman" w:cs="Times New Roman"/>
          <w:color w:val="22272F"/>
          <w:sz w:val="24"/>
          <w:szCs w:val="24"/>
          <w:lang w:eastAsia="ru-RU"/>
        </w:rPr>
        <w:t>. Если основные средства приобретаются (создаются) за счет средств, полученных по разным видам деятельности, сумма вложений, сформированных на счете Х 106 ХХ 310 "Вложения в нефинансовые активы", переводится:</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 при совместных вложениях </w:t>
      </w:r>
      <w:r w:rsidR="00741766" w:rsidRPr="006366FC">
        <w:rPr>
          <w:rFonts w:ascii="Times New Roman" w:eastAsia="Times New Roman" w:hAnsi="Times New Roman" w:cs="Times New Roman"/>
          <w:color w:val="22272F"/>
          <w:sz w:val="24"/>
          <w:szCs w:val="24"/>
          <w:lang w:eastAsia="ru-RU"/>
        </w:rPr>
        <w:t>средств субсидии (КФО 4, КФО 5)</w:t>
      </w:r>
      <w:r w:rsidRPr="006366FC">
        <w:rPr>
          <w:rFonts w:ascii="Times New Roman" w:eastAsia="Times New Roman" w:hAnsi="Times New Roman" w:cs="Times New Roman"/>
          <w:color w:val="22272F"/>
          <w:sz w:val="24"/>
          <w:szCs w:val="24"/>
          <w:lang w:eastAsia="ru-RU"/>
        </w:rPr>
        <w:t xml:space="preserve"> и средств предпринимательской деятельности (КФО 2) - на КФО 4;</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C37AD7">
        <w:rPr>
          <w:rFonts w:ascii="Times New Roman" w:eastAsia="Times New Roman" w:hAnsi="Times New Roman" w:cs="Times New Roman"/>
          <w:color w:val="22272F"/>
          <w:sz w:val="24"/>
          <w:szCs w:val="24"/>
          <w:lang w:eastAsia="ru-RU"/>
        </w:rPr>
        <w:t>3</w:t>
      </w:r>
      <w:r w:rsidRPr="006366FC">
        <w:rPr>
          <w:rFonts w:ascii="Times New Roman" w:eastAsia="Times New Roman" w:hAnsi="Times New Roman" w:cs="Times New Roman"/>
          <w:color w:val="22272F"/>
          <w:sz w:val="24"/>
          <w:szCs w:val="24"/>
          <w:lang w:eastAsia="ru-RU"/>
        </w:rPr>
        <w:t>. Инвентарные номера не наносятся на следующие объекты основных средств:</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на медицинские инструменты, которые в соответствии с требованиями их эксплуатации подлежат стерилизации, мойке или иной механической обработке;</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xml:space="preserve">- на съемные составные части медицинского оборудования: УЗИ-датчики, </w:t>
      </w:r>
      <w:proofErr w:type="spellStart"/>
      <w:r w:rsidRPr="006366FC">
        <w:rPr>
          <w:rFonts w:ascii="Times New Roman" w:eastAsia="Times New Roman" w:hAnsi="Times New Roman" w:cs="Times New Roman"/>
          <w:bCs/>
          <w:color w:val="22272F"/>
          <w:sz w:val="24"/>
          <w:szCs w:val="24"/>
          <w:lang w:eastAsia="ru-RU"/>
        </w:rPr>
        <w:t>Rg</w:t>
      </w:r>
      <w:proofErr w:type="spellEnd"/>
      <w:r w:rsidRPr="006366FC">
        <w:rPr>
          <w:rFonts w:ascii="Times New Roman" w:eastAsia="Times New Roman" w:hAnsi="Times New Roman" w:cs="Times New Roman"/>
          <w:bCs/>
          <w:color w:val="22272F"/>
          <w:sz w:val="24"/>
          <w:szCs w:val="24"/>
          <w:lang w:eastAsia="ru-RU"/>
        </w:rPr>
        <w:t>- присп</w:t>
      </w:r>
      <w:r w:rsidR="00C45681" w:rsidRPr="006366FC">
        <w:rPr>
          <w:rFonts w:ascii="Times New Roman" w:eastAsia="Times New Roman" w:hAnsi="Times New Roman" w:cs="Times New Roman"/>
          <w:bCs/>
          <w:color w:val="22272F"/>
          <w:sz w:val="24"/>
          <w:szCs w:val="24"/>
          <w:lang w:eastAsia="ru-RU"/>
        </w:rPr>
        <w:t>особления, катушки</w:t>
      </w:r>
      <w:r w:rsidR="00C37AD7">
        <w:rPr>
          <w:rFonts w:ascii="Times New Roman" w:eastAsia="Times New Roman" w:hAnsi="Times New Roman" w:cs="Times New Roman"/>
          <w:bCs/>
          <w:color w:val="22272F"/>
          <w:sz w:val="24"/>
          <w:szCs w:val="24"/>
          <w:lang w:eastAsia="ru-RU"/>
        </w:rPr>
        <w:t xml:space="preserve"> и т.п</w:t>
      </w:r>
      <w:r w:rsidR="00C45681" w:rsidRPr="006366FC">
        <w:rPr>
          <w:rFonts w:ascii="Times New Roman" w:eastAsia="Times New Roman" w:hAnsi="Times New Roman" w:cs="Times New Roman"/>
          <w:bCs/>
          <w:color w:val="22272F"/>
          <w:sz w:val="24"/>
          <w:szCs w:val="24"/>
          <w:lang w:eastAsia="ru-RU"/>
        </w:rPr>
        <w:t>.</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C37AD7">
        <w:rPr>
          <w:rFonts w:ascii="Times New Roman" w:eastAsia="Times New Roman" w:hAnsi="Times New Roman" w:cs="Times New Roman"/>
          <w:color w:val="22272F"/>
          <w:sz w:val="24"/>
          <w:szCs w:val="24"/>
          <w:lang w:eastAsia="ru-RU"/>
        </w:rPr>
        <w:t>4</w:t>
      </w:r>
      <w:r w:rsidRPr="006366FC">
        <w:rPr>
          <w:rFonts w:ascii="Times New Roman" w:eastAsia="Times New Roman" w:hAnsi="Times New Roman" w:cs="Times New Roman"/>
          <w:color w:val="22272F"/>
          <w:sz w:val="24"/>
          <w:szCs w:val="24"/>
          <w:lang w:eastAsia="ru-RU"/>
        </w:rPr>
        <w:t>. Особенности учета материальных запасов.</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2659FA">
        <w:rPr>
          <w:rFonts w:ascii="Times New Roman" w:eastAsia="Times New Roman" w:hAnsi="Times New Roman" w:cs="Times New Roman"/>
          <w:color w:val="22272F"/>
          <w:sz w:val="24"/>
          <w:szCs w:val="24"/>
          <w:lang w:eastAsia="ru-RU"/>
        </w:rPr>
        <w:t>4</w:t>
      </w:r>
      <w:r w:rsidRPr="006366FC">
        <w:rPr>
          <w:rFonts w:ascii="Times New Roman" w:eastAsia="Times New Roman" w:hAnsi="Times New Roman" w:cs="Times New Roman"/>
          <w:color w:val="22272F"/>
          <w:sz w:val="24"/>
          <w:szCs w:val="24"/>
          <w:lang w:eastAsia="ru-RU"/>
        </w:rPr>
        <w:t>.1. Группировка материальных запасов по сходным характеристикам осуществлена следующим образом:</w:t>
      </w:r>
    </w:p>
    <w:p w:rsidR="009F5BB3" w:rsidRPr="006366FC" w:rsidRDefault="009F5BB3" w:rsidP="00F0500C">
      <w:pPr>
        <w:shd w:val="clear" w:color="auto" w:fill="FFFFFF"/>
        <w:spacing w:after="0" w:line="240" w:lineRule="auto"/>
        <w:jc w:val="both"/>
        <w:rPr>
          <w:rFonts w:ascii="Times New Roman" w:eastAsia="Times New Roman" w:hAnsi="Times New Roman" w:cs="Times New Roman"/>
          <w:bCs/>
          <w:color w:val="22272F"/>
          <w:sz w:val="24"/>
          <w:szCs w:val="24"/>
          <w:lang w:eastAsia="ru-RU"/>
        </w:rPr>
      </w:pPr>
      <w:r w:rsidRPr="006366FC">
        <w:rPr>
          <w:rFonts w:ascii="Times New Roman" w:eastAsia="Times New Roman" w:hAnsi="Times New Roman" w:cs="Times New Roman"/>
          <w:bCs/>
          <w:color w:val="22272F"/>
          <w:sz w:val="24"/>
          <w:szCs w:val="24"/>
          <w:lang w:eastAsia="ru-RU"/>
        </w:rPr>
        <w:t>- "лекарственные препараты",</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"медицинские материалы",</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w:t>
      </w:r>
      <w:r w:rsidR="00C45681" w:rsidRPr="006366FC">
        <w:rPr>
          <w:rFonts w:ascii="Times New Roman" w:eastAsia="Times New Roman" w:hAnsi="Times New Roman" w:cs="Times New Roman"/>
          <w:bCs/>
          <w:color w:val="22272F"/>
          <w:sz w:val="24"/>
          <w:szCs w:val="24"/>
          <w:lang w:eastAsia="ru-RU"/>
        </w:rPr>
        <w:t>реагенты</w:t>
      </w:r>
      <w:r w:rsidRPr="006366FC">
        <w:rPr>
          <w:rFonts w:ascii="Times New Roman" w:eastAsia="Times New Roman" w:hAnsi="Times New Roman" w:cs="Times New Roman"/>
          <w:bCs/>
          <w:color w:val="22272F"/>
          <w:sz w:val="24"/>
          <w:szCs w:val="24"/>
          <w:lang w:eastAsia="ru-RU"/>
        </w:rPr>
        <w:t>",</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"горюче-смазочные материалы",</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"строительные материалы",</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"мягкий инвентарь";</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 ";</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"хозяйственные и канцелярские предметы и принадлежности";</w:t>
      </w:r>
    </w:p>
    <w:p w:rsidR="00C87C2B" w:rsidRPr="008B4C65" w:rsidRDefault="009F5BB3" w:rsidP="00C87C2B">
      <w:pPr>
        <w:shd w:val="clear" w:color="auto" w:fill="FFFFFF"/>
        <w:spacing w:after="0" w:line="240" w:lineRule="auto"/>
        <w:jc w:val="both"/>
        <w:rPr>
          <w:rFonts w:ascii="Times New Roman" w:eastAsia="Times New Roman" w:hAnsi="Times New Roman" w:cs="Times New Roman"/>
          <w:bCs/>
          <w:color w:val="22272F"/>
          <w:sz w:val="24"/>
          <w:szCs w:val="24"/>
          <w:lang w:eastAsia="ru-RU"/>
        </w:rPr>
      </w:pPr>
      <w:r w:rsidRPr="008B4C65">
        <w:rPr>
          <w:rFonts w:ascii="Times New Roman" w:eastAsia="Times New Roman" w:hAnsi="Times New Roman" w:cs="Times New Roman"/>
          <w:bCs/>
          <w:color w:val="22272F"/>
          <w:sz w:val="24"/>
          <w:szCs w:val="24"/>
          <w:lang w:eastAsia="ru-RU"/>
        </w:rPr>
        <w:t>- "запасные части";</w:t>
      </w:r>
    </w:p>
    <w:p w:rsidR="00C87C2B" w:rsidRPr="008B4C65" w:rsidRDefault="00C87C2B" w:rsidP="00C87C2B">
      <w:pPr>
        <w:shd w:val="clear" w:color="auto" w:fill="FFFFFF"/>
        <w:spacing w:after="0" w:line="240" w:lineRule="auto"/>
        <w:jc w:val="both"/>
        <w:rPr>
          <w:rStyle w:val="s10"/>
          <w:rFonts w:ascii="Times New Roman" w:hAnsi="Times New Roman" w:cs="Times New Roman"/>
          <w:sz w:val="24"/>
          <w:szCs w:val="24"/>
        </w:rPr>
      </w:pPr>
      <w:r w:rsidRPr="008B4C65">
        <w:rPr>
          <w:rStyle w:val="s10"/>
          <w:rFonts w:ascii="Times New Roman" w:hAnsi="Times New Roman" w:cs="Times New Roman"/>
          <w:sz w:val="24"/>
          <w:szCs w:val="24"/>
        </w:rPr>
        <w:t>- "посуда";</w:t>
      </w:r>
    </w:p>
    <w:p w:rsidR="00C87C2B" w:rsidRPr="008B4C65" w:rsidRDefault="00C87C2B" w:rsidP="00C87C2B">
      <w:pPr>
        <w:shd w:val="clear" w:color="auto" w:fill="FFFFFF"/>
        <w:spacing w:after="0" w:line="240" w:lineRule="auto"/>
        <w:jc w:val="both"/>
        <w:rPr>
          <w:rStyle w:val="s10"/>
          <w:rFonts w:ascii="Times New Roman" w:hAnsi="Times New Roman" w:cs="Times New Roman"/>
          <w:sz w:val="24"/>
          <w:szCs w:val="24"/>
        </w:rPr>
      </w:pPr>
      <w:r w:rsidRPr="008B4C65">
        <w:rPr>
          <w:rStyle w:val="s10"/>
          <w:rFonts w:ascii="Times New Roman" w:hAnsi="Times New Roman" w:cs="Times New Roman"/>
          <w:sz w:val="24"/>
          <w:szCs w:val="24"/>
        </w:rPr>
        <w:t>- "хозяйственные и канцелярские предметы и принадлежности";</w:t>
      </w:r>
    </w:p>
    <w:p w:rsidR="00C87C2B" w:rsidRPr="008B4C65" w:rsidRDefault="00C87C2B" w:rsidP="00C87C2B">
      <w:pPr>
        <w:shd w:val="clear" w:color="auto" w:fill="FFFFFF"/>
        <w:spacing w:after="0" w:line="240" w:lineRule="auto"/>
        <w:jc w:val="both"/>
        <w:rPr>
          <w:rStyle w:val="s10"/>
          <w:rFonts w:ascii="Times New Roman" w:hAnsi="Times New Roman" w:cs="Times New Roman"/>
          <w:sz w:val="24"/>
          <w:szCs w:val="24"/>
        </w:rPr>
      </w:pPr>
      <w:r w:rsidRPr="008B4C65">
        <w:rPr>
          <w:rStyle w:val="s10"/>
          <w:rFonts w:ascii="Times New Roman" w:hAnsi="Times New Roman" w:cs="Times New Roman"/>
          <w:sz w:val="24"/>
          <w:szCs w:val="24"/>
        </w:rPr>
        <w:t>- "запасные части";</w:t>
      </w:r>
    </w:p>
    <w:p w:rsidR="00C87C2B" w:rsidRDefault="00C87C2B" w:rsidP="00C87C2B">
      <w:pPr>
        <w:shd w:val="clear" w:color="auto" w:fill="FFFFFF"/>
        <w:spacing w:after="0" w:line="240" w:lineRule="auto"/>
        <w:jc w:val="both"/>
        <w:rPr>
          <w:rStyle w:val="s10"/>
          <w:rFonts w:ascii="Times New Roman" w:hAnsi="Times New Roman" w:cs="Times New Roman"/>
          <w:sz w:val="24"/>
          <w:szCs w:val="24"/>
        </w:rPr>
      </w:pPr>
      <w:r w:rsidRPr="008B4C65">
        <w:rPr>
          <w:rStyle w:val="s10"/>
          <w:rFonts w:ascii="Times New Roman" w:hAnsi="Times New Roman" w:cs="Times New Roman"/>
          <w:sz w:val="24"/>
          <w:szCs w:val="24"/>
        </w:rPr>
        <w:t>- "готовая продукция".</w:t>
      </w:r>
    </w:p>
    <w:p w:rsidR="006F4867" w:rsidRPr="006F4867" w:rsidRDefault="006F4867" w:rsidP="00C87C2B">
      <w:pPr>
        <w:shd w:val="clear" w:color="auto" w:fill="FFFFFF"/>
        <w:spacing w:after="0" w:line="240" w:lineRule="auto"/>
        <w:jc w:val="both"/>
        <w:rPr>
          <w:rFonts w:ascii="Times New Roman" w:hAnsi="Times New Roman" w:cs="Times New Roman"/>
          <w:sz w:val="24"/>
          <w:szCs w:val="24"/>
        </w:rPr>
      </w:pPr>
      <w:r w:rsidRPr="006F4867">
        <w:rPr>
          <w:rFonts w:ascii="Times New Roman" w:hAnsi="Times New Roman" w:cs="Times New Roman"/>
          <w:sz w:val="24"/>
          <w:szCs w:val="24"/>
        </w:rPr>
        <w:t>21.</w:t>
      </w:r>
      <w:r>
        <w:rPr>
          <w:rFonts w:ascii="Times New Roman" w:hAnsi="Times New Roman" w:cs="Times New Roman"/>
          <w:sz w:val="24"/>
          <w:szCs w:val="24"/>
        </w:rPr>
        <w:t>4</w:t>
      </w:r>
      <w:r w:rsidRPr="006F4867">
        <w:rPr>
          <w:rFonts w:ascii="Times New Roman" w:hAnsi="Times New Roman" w:cs="Times New Roman"/>
          <w:sz w:val="24"/>
          <w:szCs w:val="24"/>
        </w:rPr>
        <w:t>.2. Единицей бухгалтерского учета материальных запасов является:</w:t>
      </w:r>
    </w:p>
    <w:tbl>
      <w:tblPr>
        <w:tblpPr w:leftFromText="180" w:rightFromText="180" w:vertAnchor="text" w:horzAnchor="margin" w:tblpY="60"/>
        <w:tblW w:w="9600" w:type="dxa"/>
        <w:tblCellMar>
          <w:top w:w="15" w:type="dxa"/>
          <w:left w:w="15" w:type="dxa"/>
          <w:bottom w:w="15" w:type="dxa"/>
          <w:right w:w="15" w:type="dxa"/>
        </w:tblCellMar>
        <w:tblLook w:val="04A0" w:firstRow="1" w:lastRow="0" w:firstColumn="1" w:lastColumn="0" w:noHBand="0" w:noVBand="1"/>
      </w:tblPr>
      <w:tblGrid>
        <w:gridCol w:w="1097"/>
        <w:gridCol w:w="2865"/>
        <w:gridCol w:w="2956"/>
        <w:gridCol w:w="2682"/>
      </w:tblGrid>
      <w:tr w:rsidR="000F3EE7" w:rsidRPr="006366FC" w:rsidTr="00466483">
        <w:tc>
          <w:tcPr>
            <w:tcW w:w="1097"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Счет учета</w:t>
            </w:r>
          </w:p>
        </w:tc>
        <w:tc>
          <w:tcPr>
            <w:tcW w:w="2865" w:type="dxa"/>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Группа материальных запасов</w:t>
            </w:r>
          </w:p>
        </w:tc>
        <w:tc>
          <w:tcPr>
            <w:tcW w:w="2956"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Подгруппа материальных запасов</w:t>
            </w:r>
          </w:p>
        </w:tc>
        <w:tc>
          <w:tcPr>
            <w:tcW w:w="2682" w:type="dxa"/>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Единица бухгалтерского учета</w:t>
            </w:r>
          </w:p>
        </w:tc>
      </w:tr>
      <w:tr w:rsidR="000F3EE7" w:rsidRPr="006366FC" w:rsidTr="00466483">
        <w:trPr>
          <w:trHeight w:val="240"/>
        </w:trPr>
        <w:tc>
          <w:tcPr>
            <w:tcW w:w="1097" w:type="dxa"/>
            <w:vMerge w:val="restart"/>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105 31</w:t>
            </w:r>
          </w:p>
        </w:tc>
        <w:tc>
          <w:tcPr>
            <w:tcW w:w="2865" w:type="dxa"/>
            <w:vMerge w:val="restart"/>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лекарственные препараты</w:t>
            </w:r>
          </w:p>
        </w:tc>
        <w:tc>
          <w:tcPr>
            <w:tcW w:w="2956"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лекарственные препараты, включенные в список предметно-количественного учета</w:t>
            </w:r>
          </w:p>
        </w:tc>
        <w:tc>
          <w:tcPr>
            <w:tcW w:w="2682"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номенклатурный номер</w:t>
            </w:r>
          </w:p>
        </w:tc>
      </w:tr>
      <w:tr w:rsidR="000F3EE7" w:rsidRPr="006366FC" w:rsidTr="004664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2956"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лекарственные препараты</w:t>
            </w:r>
          </w:p>
        </w:tc>
        <w:tc>
          <w:tcPr>
            <w:tcW w:w="2682"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однородная группа</w:t>
            </w:r>
          </w:p>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r>
      <w:tr w:rsidR="000F3EE7" w:rsidRPr="006366FC" w:rsidTr="004664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2956"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спирт</w:t>
            </w:r>
          </w:p>
        </w:tc>
        <w:tc>
          <w:tcPr>
            <w:tcW w:w="2682"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номенклатурный номер</w:t>
            </w:r>
          </w:p>
        </w:tc>
      </w:tr>
      <w:tr w:rsidR="000F3EE7" w:rsidRPr="006366FC" w:rsidTr="00466483">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2865" w:type="dxa"/>
            <w:vMerge w:val="restart"/>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медицинские материалы</w:t>
            </w:r>
          </w:p>
        </w:tc>
        <w:tc>
          <w:tcPr>
            <w:tcW w:w="2956"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перевязочные средства</w:t>
            </w:r>
          </w:p>
        </w:tc>
        <w:tc>
          <w:tcPr>
            <w:tcW w:w="2682"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однородная группа</w:t>
            </w:r>
          </w:p>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w:t>
            </w:r>
          </w:p>
        </w:tc>
      </w:tr>
      <w:tr w:rsidR="000F3EE7" w:rsidRPr="006366FC" w:rsidTr="004664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2956"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вакцины, сыворотки</w:t>
            </w:r>
          </w:p>
        </w:tc>
        <w:tc>
          <w:tcPr>
            <w:tcW w:w="2682"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r>
      <w:tr w:rsidR="000F3EE7" w:rsidRPr="006366FC" w:rsidTr="004664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2956"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лабораторные препараты: тест-системы, растворы</w:t>
            </w:r>
          </w:p>
        </w:tc>
        <w:tc>
          <w:tcPr>
            <w:tcW w:w="2682"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номенклатурный номер.</w:t>
            </w:r>
          </w:p>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r>
      <w:tr w:rsidR="000F3EE7" w:rsidRPr="006366FC" w:rsidTr="004664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c>
          <w:tcPr>
            <w:tcW w:w="2956"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иные медицинские материалы</w:t>
            </w:r>
          </w:p>
        </w:tc>
        <w:tc>
          <w:tcPr>
            <w:tcW w:w="2682" w:type="dxa"/>
            <w:tcBorders>
              <w:top w:val="single" w:sz="6" w:space="0" w:color="000000"/>
              <w:left w:val="single" w:sz="6" w:space="0" w:color="000000"/>
              <w:bottom w:val="single" w:sz="6" w:space="0" w:color="000000"/>
              <w:right w:val="single" w:sz="6" w:space="0" w:color="000000"/>
            </w:tcBorders>
            <w:hideMark/>
          </w:tcPr>
          <w:p w:rsidR="000F3EE7" w:rsidRPr="006366FC" w:rsidRDefault="000F3EE7" w:rsidP="00466483">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номенклатурный номер;</w:t>
            </w:r>
          </w:p>
          <w:p w:rsidR="000F3EE7" w:rsidRPr="006366FC" w:rsidRDefault="000F3EE7" w:rsidP="00466483">
            <w:pPr>
              <w:spacing w:after="0" w:line="240" w:lineRule="auto"/>
              <w:rPr>
                <w:rFonts w:ascii="Times New Roman" w:eastAsia="Times New Roman" w:hAnsi="Times New Roman" w:cs="Times New Roman"/>
                <w:sz w:val="24"/>
                <w:szCs w:val="24"/>
                <w:lang w:eastAsia="ru-RU"/>
              </w:rPr>
            </w:pPr>
          </w:p>
        </w:tc>
      </w:tr>
    </w:tbl>
    <w:p w:rsidR="003F77D9" w:rsidRDefault="003F77D9"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430105"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3F77D9">
        <w:rPr>
          <w:rFonts w:ascii="Times New Roman" w:eastAsia="Times New Roman" w:hAnsi="Times New Roman" w:cs="Times New Roman"/>
          <w:color w:val="22272F"/>
          <w:sz w:val="24"/>
          <w:szCs w:val="24"/>
          <w:lang w:eastAsia="ru-RU"/>
        </w:rPr>
        <w:t>4</w:t>
      </w:r>
      <w:r w:rsidRPr="006366FC">
        <w:rPr>
          <w:rFonts w:ascii="Times New Roman" w:eastAsia="Times New Roman" w:hAnsi="Times New Roman" w:cs="Times New Roman"/>
          <w:color w:val="22272F"/>
          <w:sz w:val="24"/>
          <w:szCs w:val="24"/>
          <w:lang w:eastAsia="ru-RU"/>
        </w:rPr>
        <w:t>.</w:t>
      </w:r>
      <w:r w:rsidR="003F77D9">
        <w:rPr>
          <w:rFonts w:ascii="Times New Roman" w:eastAsia="Times New Roman" w:hAnsi="Times New Roman" w:cs="Times New Roman"/>
          <w:color w:val="22272F"/>
          <w:sz w:val="24"/>
          <w:szCs w:val="24"/>
          <w:lang w:eastAsia="ru-RU"/>
        </w:rPr>
        <w:t>3</w:t>
      </w:r>
      <w:r w:rsidR="009F5BB3" w:rsidRPr="006366FC">
        <w:rPr>
          <w:rFonts w:ascii="Times New Roman" w:eastAsia="Times New Roman" w:hAnsi="Times New Roman" w:cs="Times New Roman"/>
          <w:color w:val="22272F"/>
          <w:sz w:val="24"/>
          <w:szCs w:val="24"/>
          <w:lang w:eastAsia="ru-RU"/>
        </w:rPr>
        <w:t>. Метод оценки материальных запасов при их выбытии (отпуске):</w:t>
      </w:r>
    </w:p>
    <w:tbl>
      <w:tblPr>
        <w:tblW w:w="9600" w:type="dxa"/>
        <w:tblCellMar>
          <w:top w:w="15" w:type="dxa"/>
          <w:left w:w="15" w:type="dxa"/>
          <w:bottom w:w="15" w:type="dxa"/>
          <w:right w:w="15" w:type="dxa"/>
        </w:tblCellMar>
        <w:tblLook w:val="04A0" w:firstRow="1" w:lastRow="0" w:firstColumn="1" w:lastColumn="0" w:noHBand="0" w:noVBand="1"/>
      </w:tblPr>
      <w:tblGrid>
        <w:gridCol w:w="4792"/>
        <w:gridCol w:w="4808"/>
      </w:tblGrid>
      <w:tr w:rsidR="009F5BB3" w:rsidRPr="006366FC" w:rsidTr="009F5BB3">
        <w:tc>
          <w:tcPr>
            <w:tcW w:w="4770" w:type="dxa"/>
            <w:tcBorders>
              <w:top w:val="single" w:sz="6" w:space="0" w:color="000000"/>
              <w:left w:val="single" w:sz="6" w:space="0" w:color="000000"/>
              <w:bottom w:val="single" w:sz="6" w:space="0" w:color="000000"/>
            </w:tcBorders>
            <w:vAlign w:val="center"/>
            <w:hideMark/>
          </w:tcPr>
          <w:p w:rsidR="009F5BB3" w:rsidRPr="006366FC" w:rsidRDefault="009F5BB3" w:rsidP="00F0500C">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Группа/подгруппа материальных запасов</w:t>
            </w:r>
          </w:p>
        </w:tc>
        <w:tc>
          <w:tcPr>
            <w:tcW w:w="4785" w:type="dxa"/>
            <w:tcBorders>
              <w:top w:val="single" w:sz="6" w:space="0" w:color="000000"/>
              <w:left w:val="single" w:sz="6" w:space="0" w:color="000000"/>
              <w:bottom w:val="single" w:sz="6" w:space="0" w:color="000000"/>
              <w:right w:val="single" w:sz="6" w:space="0" w:color="000000"/>
            </w:tcBorders>
            <w:vAlign w:val="center"/>
            <w:hideMark/>
          </w:tcPr>
          <w:p w:rsidR="009F5BB3" w:rsidRPr="006366FC" w:rsidRDefault="009F5BB3" w:rsidP="00F0500C">
            <w:pPr>
              <w:spacing w:after="0" w:line="240" w:lineRule="auto"/>
              <w:jc w:val="center"/>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Единица бухгалтерского учета</w:t>
            </w:r>
          </w:p>
        </w:tc>
      </w:tr>
      <w:tr w:rsidR="009F5BB3" w:rsidRPr="006366FC" w:rsidTr="009F5BB3">
        <w:tc>
          <w:tcPr>
            <w:tcW w:w="4770" w:type="dxa"/>
            <w:tcBorders>
              <w:top w:val="single" w:sz="6" w:space="0" w:color="000000"/>
              <w:left w:val="single" w:sz="6" w:space="0" w:color="000000"/>
              <w:bottom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лекарственные препараты, включенные в список предметно-количественного учета</w:t>
            </w:r>
          </w:p>
        </w:tc>
        <w:tc>
          <w:tcPr>
            <w:tcW w:w="4785" w:type="dxa"/>
            <w:tcBorders>
              <w:top w:val="single" w:sz="6" w:space="0" w:color="000000"/>
              <w:left w:val="single" w:sz="6" w:space="0" w:color="000000"/>
              <w:bottom w:val="single" w:sz="6" w:space="0" w:color="000000"/>
              <w:right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по стоимости каждой единицы</w:t>
            </w:r>
          </w:p>
        </w:tc>
      </w:tr>
      <w:tr w:rsidR="009F5BB3" w:rsidRPr="006366FC" w:rsidTr="009F5BB3">
        <w:tc>
          <w:tcPr>
            <w:tcW w:w="4770" w:type="dxa"/>
            <w:tcBorders>
              <w:top w:val="single" w:sz="6" w:space="0" w:color="000000"/>
              <w:left w:val="single" w:sz="6" w:space="0" w:color="000000"/>
              <w:bottom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лекарственные препараты</w:t>
            </w:r>
          </w:p>
        </w:tc>
        <w:tc>
          <w:tcPr>
            <w:tcW w:w="4785" w:type="dxa"/>
            <w:tcBorders>
              <w:top w:val="single" w:sz="6" w:space="0" w:color="000000"/>
              <w:left w:val="single" w:sz="6" w:space="0" w:color="000000"/>
              <w:bottom w:val="single" w:sz="6" w:space="0" w:color="000000"/>
              <w:right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по средней стоимости</w:t>
            </w:r>
          </w:p>
        </w:tc>
      </w:tr>
      <w:tr w:rsidR="009F5BB3" w:rsidRPr="006366FC" w:rsidTr="009F5BB3">
        <w:tc>
          <w:tcPr>
            <w:tcW w:w="4770" w:type="dxa"/>
            <w:tcBorders>
              <w:top w:val="single" w:sz="6" w:space="0" w:color="000000"/>
              <w:left w:val="single" w:sz="6" w:space="0" w:color="000000"/>
              <w:bottom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спирт</w:t>
            </w:r>
          </w:p>
        </w:tc>
        <w:tc>
          <w:tcPr>
            <w:tcW w:w="4785" w:type="dxa"/>
            <w:tcBorders>
              <w:top w:val="single" w:sz="6" w:space="0" w:color="000000"/>
              <w:left w:val="single" w:sz="6" w:space="0" w:color="000000"/>
              <w:bottom w:val="single" w:sz="6" w:space="0" w:color="000000"/>
              <w:right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 xml:space="preserve">по </w:t>
            </w:r>
            <w:r w:rsidR="00430105" w:rsidRPr="006366FC">
              <w:rPr>
                <w:rFonts w:ascii="Times New Roman" w:eastAsia="Times New Roman" w:hAnsi="Times New Roman" w:cs="Times New Roman"/>
                <w:sz w:val="24"/>
                <w:szCs w:val="24"/>
                <w:lang w:eastAsia="ru-RU"/>
              </w:rPr>
              <w:t>средней стоимости</w:t>
            </w:r>
          </w:p>
        </w:tc>
      </w:tr>
      <w:tr w:rsidR="009F5BB3" w:rsidRPr="006366FC" w:rsidTr="009F5BB3">
        <w:tc>
          <w:tcPr>
            <w:tcW w:w="4770" w:type="dxa"/>
            <w:tcBorders>
              <w:top w:val="single" w:sz="6" w:space="0" w:color="000000"/>
              <w:left w:val="single" w:sz="6" w:space="0" w:color="000000"/>
              <w:bottom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перевязочные средства</w:t>
            </w:r>
          </w:p>
        </w:tc>
        <w:tc>
          <w:tcPr>
            <w:tcW w:w="4785" w:type="dxa"/>
            <w:tcBorders>
              <w:top w:val="single" w:sz="6" w:space="0" w:color="000000"/>
              <w:left w:val="single" w:sz="6" w:space="0" w:color="000000"/>
              <w:bottom w:val="single" w:sz="6" w:space="0" w:color="000000"/>
              <w:right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bCs/>
                <w:sz w:val="24"/>
                <w:szCs w:val="24"/>
                <w:lang w:eastAsia="ru-RU"/>
              </w:rPr>
              <w:t>- по средней стоимости</w:t>
            </w:r>
          </w:p>
        </w:tc>
      </w:tr>
      <w:tr w:rsidR="009F5BB3" w:rsidRPr="006366FC" w:rsidTr="009F5BB3">
        <w:tc>
          <w:tcPr>
            <w:tcW w:w="4770" w:type="dxa"/>
            <w:tcBorders>
              <w:top w:val="single" w:sz="6" w:space="0" w:color="000000"/>
              <w:left w:val="single" w:sz="6" w:space="0" w:color="000000"/>
              <w:bottom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вакцины, сыворотки</w:t>
            </w:r>
          </w:p>
        </w:tc>
        <w:tc>
          <w:tcPr>
            <w:tcW w:w="4785" w:type="dxa"/>
            <w:tcBorders>
              <w:top w:val="single" w:sz="6" w:space="0" w:color="000000"/>
              <w:left w:val="single" w:sz="6" w:space="0" w:color="000000"/>
              <w:bottom w:val="single" w:sz="6" w:space="0" w:color="000000"/>
              <w:right w:val="single" w:sz="6" w:space="0" w:color="000000"/>
            </w:tcBorders>
            <w:hideMark/>
          </w:tcPr>
          <w:p w:rsidR="009F5BB3" w:rsidRPr="006366FC" w:rsidRDefault="00430105" w:rsidP="00F0500C">
            <w:pPr>
              <w:spacing w:after="0" w:line="240" w:lineRule="auto"/>
              <w:rPr>
                <w:rFonts w:ascii="Times New Roman" w:eastAsia="Times New Roman" w:hAnsi="Times New Roman" w:cs="Times New Roman"/>
                <w:sz w:val="24"/>
                <w:szCs w:val="24"/>
                <w:lang w:eastAsia="ru-RU"/>
              </w:rPr>
            </w:pPr>
            <w:r w:rsidRPr="006366FC">
              <w:rPr>
                <w:rFonts w:ascii="Times New Roman" w:eastAsia="Times New Roman" w:hAnsi="Times New Roman" w:cs="Times New Roman"/>
                <w:sz w:val="24"/>
                <w:szCs w:val="24"/>
                <w:lang w:eastAsia="ru-RU"/>
              </w:rPr>
              <w:t>По средней стоимости</w:t>
            </w:r>
          </w:p>
        </w:tc>
      </w:tr>
      <w:tr w:rsidR="009F5BB3" w:rsidRPr="006366FC" w:rsidTr="009F5BB3">
        <w:tc>
          <w:tcPr>
            <w:tcW w:w="4770" w:type="dxa"/>
            <w:tcBorders>
              <w:top w:val="single" w:sz="6" w:space="0" w:color="000000"/>
              <w:left w:val="single" w:sz="6" w:space="0" w:color="000000"/>
              <w:bottom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p>
        </w:tc>
        <w:tc>
          <w:tcPr>
            <w:tcW w:w="4785" w:type="dxa"/>
            <w:tcBorders>
              <w:top w:val="single" w:sz="6" w:space="0" w:color="000000"/>
              <w:left w:val="single" w:sz="6" w:space="0" w:color="000000"/>
              <w:bottom w:val="single" w:sz="6" w:space="0" w:color="000000"/>
              <w:right w:val="single" w:sz="6" w:space="0" w:color="000000"/>
            </w:tcBorders>
            <w:hideMark/>
          </w:tcPr>
          <w:p w:rsidR="009F5BB3" w:rsidRPr="006366FC" w:rsidRDefault="009F5BB3" w:rsidP="00F0500C">
            <w:pPr>
              <w:spacing w:after="0" w:line="240" w:lineRule="auto"/>
              <w:rPr>
                <w:rFonts w:ascii="Times New Roman" w:eastAsia="Times New Roman" w:hAnsi="Times New Roman" w:cs="Times New Roman"/>
                <w:sz w:val="24"/>
                <w:szCs w:val="24"/>
                <w:lang w:eastAsia="ru-RU"/>
              </w:rPr>
            </w:pPr>
          </w:p>
        </w:tc>
      </w:tr>
    </w:tbl>
    <w:p w:rsidR="009F5BB3"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712DC2">
        <w:rPr>
          <w:rFonts w:ascii="Times New Roman" w:eastAsia="Times New Roman" w:hAnsi="Times New Roman" w:cs="Times New Roman"/>
          <w:color w:val="22272F"/>
          <w:sz w:val="24"/>
          <w:szCs w:val="24"/>
          <w:lang w:eastAsia="ru-RU"/>
        </w:rPr>
        <w:t>5</w:t>
      </w:r>
      <w:r w:rsidRPr="006366FC">
        <w:rPr>
          <w:rFonts w:ascii="Times New Roman" w:eastAsia="Times New Roman" w:hAnsi="Times New Roman" w:cs="Times New Roman"/>
          <w:color w:val="22272F"/>
          <w:sz w:val="24"/>
          <w:szCs w:val="24"/>
          <w:lang w:eastAsia="ru-RU"/>
        </w:rPr>
        <w:t>. Особенности учета лекарственных препаратов и медицинских материалов.</w:t>
      </w:r>
    </w:p>
    <w:p w:rsidR="003C2919" w:rsidRPr="003C2919" w:rsidRDefault="003C2919"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3C2919">
        <w:rPr>
          <w:rFonts w:ascii="Times New Roman" w:hAnsi="Times New Roman" w:cs="Times New Roman"/>
          <w:sz w:val="24"/>
          <w:szCs w:val="24"/>
        </w:rPr>
        <w:t>21.5.1. Для лекарственных и иных медицинских препаратов, по которым организован предметно-количественный учет (по номенклатурным единицам) наименование запаса содержит также лекарственную форму (таблетка, порошок, капли, раствор) и размер первичной и вторичной упаковки.</w:t>
      </w:r>
    </w:p>
    <w:p w:rsidR="009F5BB3" w:rsidRPr="006366FC" w:rsidRDefault="00430105"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712DC2">
        <w:rPr>
          <w:rFonts w:ascii="Times New Roman" w:eastAsia="Times New Roman" w:hAnsi="Times New Roman" w:cs="Times New Roman"/>
          <w:color w:val="22272F"/>
          <w:sz w:val="24"/>
          <w:szCs w:val="24"/>
          <w:lang w:eastAsia="ru-RU"/>
        </w:rPr>
        <w:t>5</w:t>
      </w:r>
      <w:r w:rsidRPr="006366FC">
        <w:rPr>
          <w:rFonts w:ascii="Times New Roman" w:eastAsia="Times New Roman" w:hAnsi="Times New Roman" w:cs="Times New Roman"/>
          <w:color w:val="22272F"/>
          <w:sz w:val="24"/>
          <w:szCs w:val="24"/>
          <w:lang w:eastAsia="ru-RU"/>
        </w:rPr>
        <w:t>.</w:t>
      </w:r>
      <w:r w:rsidR="00BD7862">
        <w:rPr>
          <w:rFonts w:ascii="Times New Roman" w:eastAsia="Times New Roman" w:hAnsi="Times New Roman" w:cs="Times New Roman"/>
          <w:color w:val="22272F"/>
          <w:sz w:val="24"/>
          <w:szCs w:val="24"/>
          <w:lang w:eastAsia="ru-RU"/>
        </w:rPr>
        <w:t>2</w:t>
      </w:r>
      <w:r w:rsidR="009F5BB3" w:rsidRPr="006366FC">
        <w:rPr>
          <w:rFonts w:ascii="Times New Roman" w:eastAsia="Times New Roman" w:hAnsi="Times New Roman" w:cs="Times New Roman"/>
          <w:color w:val="22272F"/>
          <w:sz w:val="24"/>
          <w:szCs w:val="24"/>
          <w:lang w:eastAsia="ru-RU"/>
        </w:rPr>
        <w:t>. К группе "Медицинские материалы. Иные медицинские материалы" относятся:</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медицинский инструментарий со сроком полезного использования менее 12 месяцев</w:t>
      </w:r>
      <w:r w:rsidR="00430105" w:rsidRPr="006366FC">
        <w:rPr>
          <w:rFonts w:ascii="Times New Roman" w:eastAsia="Times New Roman" w:hAnsi="Times New Roman" w:cs="Times New Roman"/>
          <w:bCs/>
          <w:color w:val="22272F"/>
          <w:sz w:val="24"/>
          <w:szCs w:val="24"/>
          <w:lang w:eastAsia="ru-RU"/>
        </w:rPr>
        <w:t>;</w:t>
      </w:r>
      <w:r w:rsidRPr="006366FC">
        <w:rPr>
          <w:rFonts w:ascii="Times New Roman" w:eastAsia="Times New Roman" w:hAnsi="Times New Roman" w:cs="Times New Roman"/>
          <w:bCs/>
          <w:color w:val="22272F"/>
          <w:sz w:val="24"/>
          <w:szCs w:val="24"/>
          <w:lang w:eastAsia="ru-RU"/>
        </w:rPr>
        <w:t xml:space="preserve"> </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медицинские изделия и другие расходные материалы разового использования при оказании медицинских услуг</w:t>
      </w:r>
      <w:r w:rsidR="00D8433E" w:rsidRPr="006366FC">
        <w:rPr>
          <w:rFonts w:ascii="Times New Roman" w:eastAsia="Times New Roman" w:hAnsi="Times New Roman" w:cs="Times New Roman"/>
          <w:bCs/>
          <w:color w:val="22272F"/>
          <w:sz w:val="24"/>
          <w:szCs w:val="24"/>
          <w:lang w:eastAsia="ru-RU"/>
        </w:rPr>
        <w:t>;</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кислород для медицинских целей;</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простыни, пеленки, памперсы (подгузники) бумажные и другое абсорбирующее белье при оказании медицинской помощи</w:t>
      </w:r>
      <w:r w:rsidR="00D8433E" w:rsidRPr="006366FC">
        <w:rPr>
          <w:rFonts w:ascii="Times New Roman" w:eastAsia="Times New Roman" w:hAnsi="Times New Roman" w:cs="Times New Roman"/>
          <w:bCs/>
          <w:color w:val="22272F"/>
          <w:sz w:val="24"/>
          <w:szCs w:val="24"/>
          <w:lang w:eastAsia="ru-RU"/>
        </w:rPr>
        <w:t>;</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халаты, шапочки, бахилы медицинские и т.п., используемые для выдачи пациентам при оказании медицинских услуг;</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другие медицинские изделия и расходные материалы разового использования</w:t>
      </w:r>
      <w:r w:rsidR="00D8433E" w:rsidRPr="006366FC">
        <w:rPr>
          <w:rFonts w:ascii="Times New Roman" w:eastAsia="Times New Roman" w:hAnsi="Times New Roman" w:cs="Times New Roman"/>
          <w:bCs/>
          <w:color w:val="22272F"/>
          <w:sz w:val="24"/>
          <w:szCs w:val="24"/>
          <w:lang w:eastAsia="ru-RU"/>
        </w:rPr>
        <w:t xml:space="preserve"> при оказании медицинских услуг.</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712DC2">
        <w:rPr>
          <w:rFonts w:ascii="Times New Roman" w:eastAsia="Times New Roman" w:hAnsi="Times New Roman" w:cs="Times New Roman"/>
          <w:color w:val="22272F"/>
          <w:sz w:val="24"/>
          <w:szCs w:val="24"/>
          <w:lang w:eastAsia="ru-RU"/>
        </w:rPr>
        <w:t>5</w:t>
      </w:r>
      <w:r w:rsidRPr="006366FC">
        <w:rPr>
          <w:rFonts w:ascii="Times New Roman" w:eastAsia="Times New Roman" w:hAnsi="Times New Roman" w:cs="Times New Roman"/>
          <w:color w:val="22272F"/>
          <w:sz w:val="24"/>
          <w:szCs w:val="24"/>
          <w:lang w:eastAsia="ru-RU"/>
        </w:rPr>
        <w:t>.</w:t>
      </w:r>
      <w:r w:rsidR="00BD7862">
        <w:rPr>
          <w:rFonts w:ascii="Times New Roman" w:eastAsia="Times New Roman" w:hAnsi="Times New Roman" w:cs="Times New Roman"/>
          <w:color w:val="22272F"/>
          <w:sz w:val="24"/>
          <w:szCs w:val="24"/>
          <w:lang w:eastAsia="ru-RU"/>
        </w:rPr>
        <w:t>3</w:t>
      </w:r>
      <w:r w:rsidRPr="006366FC">
        <w:rPr>
          <w:rFonts w:ascii="Times New Roman" w:eastAsia="Times New Roman" w:hAnsi="Times New Roman" w:cs="Times New Roman"/>
          <w:color w:val="22272F"/>
          <w:sz w:val="24"/>
          <w:szCs w:val="24"/>
          <w:lang w:eastAsia="ru-RU"/>
        </w:rPr>
        <w:t>. Выдача со склада в отделения лекарственных и иных медицинских препаратов , входящих в Перечень, определенный </w:t>
      </w:r>
      <w:hyperlink r:id="rId237" w:anchor="/document/70705334/entry/0" w:history="1">
        <w:r w:rsidRPr="006366FC">
          <w:rPr>
            <w:rFonts w:ascii="Times New Roman" w:eastAsia="Times New Roman" w:hAnsi="Times New Roman" w:cs="Times New Roman"/>
            <w:sz w:val="24"/>
            <w:szCs w:val="24"/>
            <w:lang w:eastAsia="ru-RU"/>
          </w:rPr>
          <w:t>приказом</w:t>
        </w:r>
      </w:hyperlink>
      <w:r w:rsidRPr="006366FC">
        <w:rPr>
          <w:rFonts w:ascii="Times New Roman" w:eastAsia="Times New Roman" w:hAnsi="Times New Roman" w:cs="Times New Roman"/>
          <w:color w:val="22272F"/>
          <w:sz w:val="24"/>
          <w:szCs w:val="24"/>
          <w:lang w:eastAsia="ru-RU"/>
        </w:rPr>
        <w:t> Минздрава России от 22.04.2014 N 183н, оформляется отдельным Требованием-накладной</w:t>
      </w:r>
      <w:r w:rsidR="00654C05">
        <w:rPr>
          <w:rFonts w:ascii="Times New Roman" w:eastAsia="Times New Roman" w:hAnsi="Times New Roman" w:cs="Times New Roman"/>
          <w:color w:val="22272F"/>
          <w:sz w:val="24"/>
          <w:szCs w:val="24"/>
          <w:lang w:eastAsia="ru-RU"/>
        </w:rPr>
        <w:t xml:space="preserve"> в программе «Учет медикаментов»</w:t>
      </w:r>
      <w:r w:rsidRPr="006366FC">
        <w:rPr>
          <w:rFonts w:ascii="Times New Roman" w:eastAsia="Times New Roman" w:hAnsi="Times New Roman" w:cs="Times New Roman"/>
          <w:color w:val="22272F"/>
          <w:sz w:val="24"/>
          <w:szCs w:val="24"/>
          <w:lang w:eastAsia="ru-RU"/>
        </w:rPr>
        <w:t>. Дальнейшее списание с бухгалтерского учета этих запасов осуществляется</w:t>
      </w:r>
      <w:r w:rsidRPr="006366FC">
        <w:rPr>
          <w:rFonts w:ascii="Times New Roman" w:eastAsia="Times New Roman" w:hAnsi="Times New Roman" w:cs="Times New Roman"/>
          <w:bCs/>
          <w:color w:val="22272F"/>
          <w:sz w:val="24"/>
          <w:szCs w:val="24"/>
          <w:lang w:eastAsia="ru-RU"/>
        </w:rPr>
        <w:t>:</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в момент фактического расхода в отделении</w:t>
      </w:r>
      <w:r w:rsidR="00D8433E" w:rsidRPr="006366FC">
        <w:rPr>
          <w:rFonts w:ascii="Times New Roman" w:eastAsia="Times New Roman" w:hAnsi="Times New Roman" w:cs="Times New Roman"/>
          <w:color w:val="22272F"/>
          <w:sz w:val="24"/>
          <w:szCs w:val="24"/>
          <w:lang w:eastAsia="ru-RU"/>
        </w:rPr>
        <w:t xml:space="preserve"> </w:t>
      </w:r>
      <w:r w:rsidRPr="006366FC">
        <w:rPr>
          <w:rFonts w:ascii="Times New Roman" w:eastAsia="Times New Roman" w:hAnsi="Times New Roman" w:cs="Times New Roman"/>
          <w:color w:val="22272F"/>
          <w:sz w:val="24"/>
          <w:szCs w:val="24"/>
          <w:lang w:eastAsia="ru-RU"/>
        </w:rPr>
        <w:t>в конце каждого</w:t>
      </w:r>
      <w:r w:rsidR="00654C05">
        <w:rPr>
          <w:rFonts w:ascii="Times New Roman" w:eastAsia="Times New Roman" w:hAnsi="Times New Roman" w:cs="Times New Roman"/>
          <w:color w:val="22272F"/>
          <w:sz w:val="24"/>
          <w:szCs w:val="24"/>
          <w:lang w:eastAsia="ru-RU"/>
        </w:rPr>
        <w:t xml:space="preserve"> </w:t>
      </w:r>
      <w:r w:rsidR="00D8433E" w:rsidRPr="006366FC">
        <w:rPr>
          <w:rFonts w:ascii="Times New Roman" w:eastAsia="Times New Roman" w:hAnsi="Times New Roman" w:cs="Times New Roman"/>
          <w:bCs/>
          <w:color w:val="22272F"/>
          <w:sz w:val="24"/>
          <w:szCs w:val="24"/>
          <w:lang w:eastAsia="ru-RU"/>
        </w:rPr>
        <w:t xml:space="preserve">месяца </w:t>
      </w:r>
      <w:r w:rsidRPr="006366FC">
        <w:rPr>
          <w:rFonts w:ascii="Times New Roman" w:eastAsia="Times New Roman" w:hAnsi="Times New Roman" w:cs="Times New Roman"/>
          <w:color w:val="22272F"/>
          <w:sz w:val="24"/>
          <w:szCs w:val="24"/>
          <w:lang w:eastAsia="ru-RU"/>
        </w:rPr>
        <w:t xml:space="preserve">на основании предоставленного Отчета с оформлением </w:t>
      </w:r>
      <w:r w:rsidRPr="006366FC">
        <w:rPr>
          <w:rFonts w:ascii="Times New Roman" w:eastAsia="Times New Roman" w:hAnsi="Times New Roman" w:cs="Times New Roman"/>
          <w:bCs/>
          <w:color w:val="22272F"/>
          <w:sz w:val="24"/>
          <w:szCs w:val="24"/>
          <w:lang w:eastAsia="ru-RU"/>
        </w:rPr>
        <w:t>Акта о списании материальных запасов</w:t>
      </w:r>
      <w:r w:rsidR="00654C05">
        <w:rPr>
          <w:rFonts w:ascii="Times New Roman" w:eastAsia="Times New Roman" w:hAnsi="Times New Roman" w:cs="Times New Roman"/>
          <w:bCs/>
          <w:color w:val="22272F"/>
          <w:sz w:val="24"/>
          <w:szCs w:val="24"/>
          <w:lang w:eastAsia="ru-RU"/>
        </w:rPr>
        <w:t>, которые выгружаются с программы «Учет медикаментов»</w:t>
      </w:r>
      <w:r w:rsidR="00234346">
        <w:rPr>
          <w:rFonts w:ascii="Times New Roman" w:eastAsia="Times New Roman" w:hAnsi="Times New Roman" w:cs="Times New Roman"/>
          <w:bCs/>
          <w:color w:val="22272F"/>
          <w:sz w:val="24"/>
          <w:szCs w:val="24"/>
          <w:lang w:eastAsia="ru-RU"/>
        </w:rPr>
        <w:t xml:space="preserve"> в бухгалтерию </w:t>
      </w:r>
      <w:proofErr w:type="gramStart"/>
      <w:r w:rsidR="00234346">
        <w:rPr>
          <w:rFonts w:ascii="Times New Roman" w:eastAsia="Times New Roman" w:hAnsi="Times New Roman" w:cs="Times New Roman"/>
          <w:bCs/>
          <w:color w:val="22272F"/>
          <w:sz w:val="24"/>
          <w:szCs w:val="24"/>
          <w:lang w:eastAsia="ru-RU"/>
        </w:rPr>
        <w:t>1:С.</w:t>
      </w:r>
      <w:proofErr w:type="gramEnd"/>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 xml:space="preserve">Дальнейший контроль за расходом осуществляется в отделении </w:t>
      </w:r>
      <w:r w:rsidRPr="006366FC">
        <w:rPr>
          <w:rFonts w:ascii="Times New Roman" w:eastAsia="Times New Roman" w:hAnsi="Times New Roman" w:cs="Times New Roman"/>
          <w:bCs/>
          <w:color w:val="22272F"/>
          <w:sz w:val="24"/>
          <w:szCs w:val="24"/>
          <w:lang w:eastAsia="ru-RU"/>
        </w:rPr>
        <w:t>старшей сестрой отделения</w:t>
      </w:r>
      <w:r w:rsidRPr="006366FC">
        <w:rPr>
          <w:rFonts w:ascii="Times New Roman" w:eastAsia="Times New Roman" w:hAnsi="Times New Roman" w:cs="Times New Roman"/>
          <w:color w:val="22272F"/>
          <w:sz w:val="24"/>
          <w:szCs w:val="24"/>
          <w:lang w:eastAsia="ru-RU"/>
        </w:rPr>
        <w:t xml:space="preserve"> путем составления</w:t>
      </w:r>
      <w:r w:rsidR="00135EDB">
        <w:rPr>
          <w:rFonts w:ascii="Times New Roman" w:eastAsia="Times New Roman" w:hAnsi="Times New Roman" w:cs="Times New Roman"/>
          <w:color w:val="22272F"/>
          <w:sz w:val="24"/>
          <w:szCs w:val="24"/>
          <w:lang w:eastAsia="ru-RU"/>
        </w:rPr>
        <w:t xml:space="preserve"> в программе </w:t>
      </w:r>
      <w:r w:rsidR="00135EDB">
        <w:rPr>
          <w:rFonts w:ascii="Times New Roman" w:eastAsia="Times New Roman" w:hAnsi="Times New Roman" w:cs="Times New Roman"/>
          <w:bCs/>
          <w:color w:val="22272F"/>
          <w:sz w:val="24"/>
          <w:szCs w:val="24"/>
          <w:lang w:eastAsia="ru-RU"/>
        </w:rPr>
        <w:t>«Учет медикаментов»</w:t>
      </w:r>
      <w:r w:rsidR="00135EDB">
        <w:rPr>
          <w:rFonts w:ascii="Times New Roman" w:eastAsia="Times New Roman" w:hAnsi="Times New Roman" w:cs="Times New Roman"/>
          <w:color w:val="22272F"/>
          <w:sz w:val="24"/>
          <w:szCs w:val="24"/>
          <w:lang w:eastAsia="ru-RU"/>
        </w:rPr>
        <w:t xml:space="preserve"> документом выдача пациентам через отделение</w:t>
      </w:r>
      <w:r w:rsidR="005D5CB4">
        <w:rPr>
          <w:rFonts w:ascii="Times New Roman" w:eastAsia="Times New Roman" w:hAnsi="Times New Roman" w:cs="Times New Roman"/>
          <w:color w:val="22272F"/>
          <w:sz w:val="24"/>
          <w:szCs w:val="24"/>
          <w:lang w:eastAsia="ru-RU"/>
        </w:rPr>
        <w:t xml:space="preserve"> для </w:t>
      </w:r>
      <w:r w:rsidRPr="006366FC">
        <w:rPr>
          <w:rFonts w:ascii="Times New Roman" w:eastAsia="Times New Roman" w:hAnsi="Times New Roman" w:cs="Times New Roman"/>
          <w:color w:val="22272F"/>
          <w:sz w:val="24"/>
          <w:szCs w:val="24"/>
          <w:lang w:eastAsia="ru-RU"/>
        </w:rPr>
        <w:t xml:space="preserve">внутреннего </w:t>
      </w:r>
      <w:r w:rsidR="00135EDB">
        <w:rPr>
          <w:rFonts w:ascii="Times New Roman" w:eastAsia="Times New Roman" w:hAnsi="Times New Roman" w:cs="Times New Roman"/>
          <w:color w:val="22272F"/>
          <w:sz w:val="24"/>
          <w:szCs w:val="24"/>
          <w:lang w:eastAsia="ru-RU"/>
        </w:rPr>
        <w:t xml:space="preserve">списания </w:t>
      </w:r>
      <w:r w:rsidRPr="006366FC">
        <w:rPr>
          <w:rFonts w:ascii="Times New Roman" w:eastAsia="Times New Roman" w:hAnsi="Times New Roman" w:cs="Times New Roman"/>
          <w:color w:val="22272F"/>
          <w:sz w:val="24"/>
          <w:szCs w:val="24"/>
          <w:lang w:eastAsia="ru-RU"/>
        </w:rPr>
        <w:t>подтверждения установленного в учреждении норматива расхода</w:t>
      </w:r>
      <w:r w:rsidR="002B0D5A">
        <w:rPr>
          <w:rFonts w:ascii="Times New Roman" w:eastAsia="Times New Roman" w:hAnsi="Times New Roman" w:cs="Times New Roman"/>
          <w:color w:val="22272F"/>
          <w:sz w:val="24"/>
          <w:szCs w:val="24"/>
          <w:lang w:eastAsia="ru-RU"/>
        </w:rPr>
        <w:t xml:space="preserve">, которые не позднее 3 числа месяца следующего после отчетного выгружаются в бухгалтерию в </w:t>
      </w:r>
      <w:proofErr w:type="gramStart"/>
      <w:r w:rsidR="002B0D5A">
        <w:rPr>
          <w:rFonts w:ascii="Times New Roman" w:eastAsia="Times New Roman" w:hAnsi="Times New Roman" w:cs="Times New Roman"/>
          <w:color w:val="22272F"/>
          <w:sz w:val="24"/>
          <w:szCs w:val="24"/>
          <w:lang w:eastAsia="ru-RU"/>
        </w:rPr>
        <w:t>1:С.</w:t>
      </w:r>
      <w:proofErr w:type="gramEnd"/>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F55B90">
        <w:rPr>
          <w:rFonts w:ascii="Times New Roman" w:eastAsia="Times New Roman" w:hAnsi="Times New Roman" w:cs="Times New Roman"/>
          <w:color w:val="22272F"/>
          <w:sz w:val="24"/>
          <w:szCs w:val="24"/>
          <w:lang w:eastAsia="ru-RU"/>
        </w:rPr>
        <w:t>6</w:t>
      </w:r>
      <w:r w:rsidRPr="006366FC">
        <w:rPr>
          <w:rFonts w:ascii="Times New Roman" w:eastAsia="Times New Roman" w:hAnsi="Times New Roman" w:cs="Times New Roman"/>
          <w:color w:val="22272F"/>
          <w:sz w:val="24"/>
          <w:szCs w:val="24"/>
          <w:lang w:eastAsia="ru-RU"/>
        </w:rPr>
        <w:t>. Особенности учета мягкого инвентаря.</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8A3990">
        <w:rPr>
          <w:rFonts w:ascii="Times New Roman" w:eastAsia="Times New Roman" w:hAnsi="Times New Roman" w:cs="Times New Roman"/>
          <w:color w:val="22272F"/>
          <w:sz w:val="24"/>
          <w:szCs w:val="24"/>
          <w:lang w:eastAsia="ru-RU"/>
        </w:rPr>
        <w:t>6</w:t>
      </w:r>
      <w:r w:rsidRPr="006366FC">
        <w:rPr>
          <w:rFonts w:ascii="Times New Roman" w:eastAsia="Times New Roman" w:hAnsi="Times New Roman" w:cs="Times New Roman"/>
          <w:color w:val="22272F"/>
          <w:sz w:val="24"/>
          <w:szCs w:val="24"/>
          <w:lang w:eastAsia="ru-RU"/>
        </w:rPr>
        <w:t>.1. В группе "Мягкий инвентарь" в составе прочего мягкого инвентаря следует учитывать:</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одноразовые комплекты защитной одежды, выдаваемые персоналу учреждения (халаты, костюмы, шапочки, бахилы);</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одноразовое постельное белье</w:t>
      </w:r>
      <w:r w:rsidR="00FB0462" w:rsidRPr="006366FC">
        <w:rPr>
          <w:rFonts w:ascii="Times New Roman" w:eastAsia="Times New Roman" w:hAnsi="Times New Roman" w:cs="Times New Roman"/>
          <w:bCs/>
          <w:color w:val="22272F"/>
          <w:sz w:val="24"/>
          <w:szCs w:val="24"/>
          <w:lang w:eastAsia="ru-RU"/>
        </w:rPr>
        <w:t>, выдаваемое больным стационара.</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8A3990">
        <w:rPr>
          <w:rFonts w:ascii="Times New Roman" w:eastAsia="Times New Roman" w:hAnsi="Times New Roman" w:cs="Times New Roman"/>
          <w:color w:val="22272F"/>
          <w:sz w:val="24"/>
          <w:szCs w:val="24"/>
          <w:lang w:eastAsia="ru-RU"/>
        </w:rPr>
        <w:t>.6</w:t>
      </w:r>
      <w:r w:rsidRPr="006366FC">
        <w:rPr>
          <w:rFonts w:ascii="Times New Roman" w:eastAsia="Times New Roman" w:hAnsi="Times New Roman" w:cs="Times New Roman"/>
          <w:color w:val="22272F"/>
          <w:sz w:val="24"/>
          <w:szCs w:val="24"/>
          <w:lang w:eastAsia="ru-RU"/>
        </w:rPr>
        <w:t>.2. Одноразовый мягкий инвентарь не маркируется.</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21.</w:t>
      </w:r>
      <w:r w:rsidR="00234346">
        <w:rPr>
          <w:rFonts w:ascii="Times New Roman" w:eastAsia="Times New Roman" w:hAnsi="Times New Roman" w:cs="Times New Roman"/>
          <w:color w:val="22272F"/>
          <w:sz w:val="24"/>
          <w:szCs w:val="24"/>
          <w:lang w:eastAsia="ru-RU"/>
        </w:rPr>
        <w:t>8</w:t>
      </w:r>
      <w:r w:rsidRPr="006366FC">
        <w:rPr>
          <w:rFonts w:ascii="Times New Roman" w:eastAsia="Times New Roman" w:hAnsi="Times New Roman" w:cs="Times New Roman"/>
          <w:color w:val="22272F"/>
          <w:sz w:val="24"/>
          <w:szCs w:val="24"/>
          <w:lang w:eastAsia="ru-RU"/>
        </w:rPr>
        <w:t>. Аналитические счета учета прямых затрат на изготовление готовой продукции, выполнение работ, оказание услуг по разным видам деятельности.</w:t>
      </w:r>
    </w:p>
    <w:p w:rsidR="004E7ACD" w:rsidRDefault="009F5BB3" w:rsidP="004E7ACD">
      <w:pPr>
        <w:shd w:val="clear" w:color="auto" w:fill="FFFFFF"/>
        <w:spacing w:after="0" w:line="240" w:lineRule="auto"/>
        <w:jc w:val="both"/>
        <w:rPr>
          <w:rFonts w:ascii="Times New Roman" w:hAnsi="Times New Roman" w:cs="Times New Roman"/>
          <w:sz w:val="24"/>
          <w:szCs w:val="24"/>
        </w:rPr>
      </w:pPr>
      <w:r w:rsidRPr="006366FC">
        <w:rPr>
          <w:rFonts w:ascii="Times New Roman" w:eastAsia="Times New Roman" w:hAnsi="Times New Roman" w:cs="Times New Roman"/>
          <w:color w:val="22272F"/>
          <w:sz w:val="24"/>
          <w:szCs w:val="24"/>
          <w:lang w:eastAsia="ru-RU"/>
        </w:rPr>
        <w:t>21.</w:t>
      </w:r>
      <w:r w:rsidR="004E7ACD">
        <w:rPr>
          <w:rFonts w:ascii="Times New Roman" w:eastAsia="Times New Roman" w:hAnsi="Times New Roman" w:cs="Times New Roman"/>
          <w:color w:val="22272F"/>
          <w:sz w:val="24"/>
          <w:szCs w:val="24"/>
          <w:lang w:eastAsia="ru-RU"/>
        </w:rPr>
        <w:t>8</w:t>
      </w:r>
      <w:r w:rsidRPr="006366FC">
        <w:rPr>
          <w:rFonts w:ascii="Times New Roman" w:eastAsia="Times New Roman" w:hAnsi="Times New Roman" w:cs="Times New Roman"/>
          <w:color w:val="22272F"/>
          <w:sz w:val="24"/>
          <w:szCs w:val="24"/>
          <w:lang w:eastAsia="ru-RU"/>
        </w:rPr>
        <w:t>.</w:t>
      </w:r>
      <w:r w:rsidR="00EF4FD4" w:rsidRPr="006366FC">
        <w:rPr>
          <w:rFonts w:ascii="Times New Roman" w:eastAsia="Times New Roman" w:hAnsi="Times New Roman" w:cs="Times New Roman"/>
          <w:color w:val="22272F"/>
          <w:sz w:val="24"/>
          <w:szCs w:val="24"/>
          <w:lang w:eastAsia="ru-RU"/>
        </w:rPr>
        <w:t>1</w:t>
      </w:r>
      <w:r w:rsidRPr="006366FC">
        <w:rPr>
          <w:rFonts w:ascii="Times New Roman" w:eastAsia="Times New Roman" w:hAnsi="Times New Roman" w:cs="Times New Roman"/>
          <w:color w:val="22272F"/>
          <w:sz w:val="24"/>
          <w:szCs w:val="24"/>
          <w:lang w:eastAsia="ru-RU"/>
        </w:rPr>
        <w:t>. </w:t>
      </w:r>
      <w:r w:rsidR="004E7ACD" w:rsidRPr="004E7ACD">
        <w:rPr>
          <w:rFonts w:ascii="Times New Roman" w:hAnsi="Times New Roman" w:cs="Times New Roman"/>
          <w:sz w:val="24"/>
          <w:szCs w:val="24"/>
        </w:rPr>
        <w:t>В рамках выполнения государственного задания:</w:t>
      </w:r>
    </w:p>
    <w:p w:rsidR="004E7ACD" w:rsidRPr="004E7ACD" w:rsidRDefault="004E7ACD" w:rsidP="004E7ACD">
      <w:pPr>
        <w:shd w:val="clear" w:color="auto" w:fill="FFFFFF"/>
        <w:spacing w:after="0" w:line="240" w:lineRule="auto"/>
        <w:jc w:val="both"/>
        <w:rPr>
          <w:rStyle w:val="s10"/>
          <w:rFonts w:ascii="Times New Roman" w:hAnsi="Times New Roman" w:cs="Times New Roman"/>
          <w:sz w:val="24"/>
          <w:szCs w:val="24"/>
        </w:rPr>
      </w:pPr>
      <w:r w:rsidRPr="004E7ACD">
        <w:rPr>
          <w:rStyle w:val="s10"/>
          <w:rFonts w:ascii="Times New Roman" w:hAnsi="Times New Roman" w:cs="Times New Roman"/>
          <w:sz w:val="24"/>
          <w:szCs w:val="24"/>
        </w:rPr>
        <w:t>- организация и проведение профилактических и противоэпидемических мероприятий - на счете 090</w:t>
      </w:r>
      <w:r w:rsidR="008D1AC9">
        <w:rPr>
          <w:rStyle w:val="s10"/>
          <w:rFonts w:ascii="Times New Roman" w:hAnsi="Times New Roman" w:cs="Times New Roman"/>
          <w:sz w:val="24"/>
          <w:szCs w:val="24"/>
        </w:rPr>
        <w:t>1</w:t>
      </w:r>
      <w:r w:rsidR="001F6C71">
        <w:rPr>
          <w:rStyle w:val="s10"/>
          <w:rFonts w:ascii="Times New Roman" w:hAnsi="Times New Roman" w:cs="Times New Roman"/>
          <w:sz w:val="24"/>
          <w:szCs w:val="24"/>
        </w:rPr>
        <w:t xml:space="preserve"> (0902, 0903)</w:t>
      </w:r>
      <w:r w:rsidRPr="004E7ACD">
        <w:rPr>
          <w:rStyle w:val="s10"/>
          <w:rFonts w:ascii="Times New Roman" w:hAnsi="Times New Roman" w:cs="Times New Roman"/>
          <w:sz w:val="24"/>
          <w:szCs w:val="24"/>
        </w:rPr>
        <w:t> 0000000000 ХХХ 4 109 61 000;</w:t>
      </w:r>
    </w:p>
    <w:p w:rsidR="004E7ACD" w:rsidRPr="006A6CDE" w:rsidRDefault="004E7ACD" w:rsidP="004E7ACD">
      <w:pPr>
        <w:shd w:val="clear" w:color="auto" w:fill="FFFFFF"/>
        <w:spacing w:after="0" w:line="240" w:lineRule="auto"/>
        <w:jc w:val="both"/>
        <w:rPr>
          <w:rFonts w:ascii="Times New Roman" w:hAnsi="Times New Roman" w:cs="Times New Roman"/>
          <w:sz w:val="24"/>
          <w:szCs w:val="24"/>
        </w:rPr>
      </w:pPr>
      <w:r w:rsidRPr="004E7ACD">
        <w:rPr>
          <w:rStyle w:val="s10"/>
          <w:rFonts w:ascii="Times New Roman" w:hAnsi="Times New Roman" w:cs="Times New Roman"/>
          <w:sz w:val="24"/>
          <w:szCs w:val="24"/>
        </w:rPr>
        <w:t>- обеспечение мероприятий, направленных на охрану и укрепление здоровья - на счете 090</w:t>
      </w:r>
      <w:r w:rsidR="008D1AC9">
        <w:rPr>
          <w:rStyle w:val="s10"/>
          <w:rFonts w:ascii="Times New Roman" w:hAnsi="Times New Roman" w:cs="Times New Roman"/>
          <w:sz w:val="24"/>
          <w:szCs w:val="24"/>
        </w:rPr>
        <w:t>1</w:t>
      </w:r>
      <w:r w:rsidR="001F6C71">
        <w:rPr>
          <w:rStyle w:val="s10"/>
          <w:rFonts w:ascii="Times New Roman" w:hAnsi="Times New Roman" w:cs="Times New Roman"/>
          <w:sz w:val="24"/>
          <w:szCs w:val="24"/>
        </w:rPr>
        <w:t xml:space="preserve"> (0902, 0903)</w:t>
      </w:r>
      <w:r w:rsidRPr="004E7ACD">
        <w:rPr>
          <w:rStyle w:val="s10"/>
          <w:rFonts w:ascii="Times New Roman" w:hAnsi="Times New Roman" w:cs="Times New Roman"/>
          <w:sz w:val="24"/>
          <w:szCs w:val="24"/>
        </w:rPr>
        <w:t> 0000000000 ХХХ 4 109 61 000</w:t>
      </w:r>
    </w:p>
    <w:p w:rsidR="00FB0462" w:rsidRPr="006366FC" w:rsidRDefault="00FB0462"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21.</w:t>
      </w:r>
      <w:r w:rsidR="006A6CDE">
        <w:rPr>
          <w:rFonts w:ascii="Times New Roman" w:eastAsia="Times New Roman" w:hAnsi="Times New Roman" w:cs="Times New Roman"/>
          <w:color w:val="22272F"/>
          <w:sz w:val="24"/>
          <w:szCs w:val="24"/>
          <w:lang w:eastAsia="ru-RU"/>
        </w:rPr>
        <w:t>8</w:t>
      </w:r>
      <w:r w:rsidR="009F5BB3" w:rsidRPr="006366FC">
        <w:rPr>
          <w:rFonts w:ascii="Times New Roman" w:eastAsia="Times New Roman" w:hAnsi="Times New Roman" w:cs="Times New Roman"/>
          <w:color w:val="22272F"/>
          <w:sz w:val="24"/>
          <w:szCs w:val="24"/>
          <w:lang w:eastAsia="ru-RU"/>
        </w:rPr>
        <w:t>.</w:t>
      </w:r>
      <w:r w:rsidRPr="006366FC">
        <w:rPr>
          <w:rFonts w:ascii="Times New Roman" w:eastAsia="Times New Roman" w:hAnsi="Times New Roman" w:cs="Times New Roman"/>
          <w:color w:val="22272F"/>
          <w:sz w:val="24"/>
          <w:szCs w:val="24"/>
          <w:lang w:eastAsia="ru-RU"/>
        </w:rPr>
        <w:t>2</w:t>
      </w:r>
      <w:r w:rsidR="009F5BB3" w:rsidRPr="006366FC">
        <w:rPr>
          <w:rFonts w:ascii="Times New Roman" w:eastAsia="Times New Roman" w:hAnsi="Times New Roman" w:cs="Times New Roman"/>
          <w:color w:val="22272F"/>
          <w:sz w:val="24"/>
          <w:szCs w:val="24"/>
          <w:lang w:eastAsia="ru-RU"/>
        </w:rPr>
        <w:t xml:space="preserve">. В рамках приносящей доход деятельности: </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амбулаторно-поликлиническая медицинская помощь - на счете 0902 0000000000 ХХХ 2 109 61 000;</w:t>
      </w:r>
    </w:p>
    <w:p w:rsidR="009F5BB3" w:rsidRPr="006366FC" w:rsidRDefault="009F5BB3" w:rsidP="00F0500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bCs/>
          <w:color w:val="22272F"/>
          <w:sz w:val="24"/>
          <w:szCs w:val="24"/>
          <w:lang w:eastAsia="ru-RU"/>
        </w:rPr>
        <w:t>- медицинская помощь в дневном стационаре - на счете 090</w:t>
      </w:r>
      <w:r w:rsidR="008D1AC9">
        <w:rPr>
          <w:rFonts w:ascii="Times New Roman" w:eastAsia="Times New Roman" w:hAnsi="Times New Roman" w:cs="Times New Roman"/>
          <w:bCs/>
          <w:color w:val="22272F"/>
          <w:sz w:val="24"/>
          <w:szCs w:val="24"/>
          <w:lang w:eastAsia="ru-RU"/>
        </w:rPr>
        <w:t>3</w:t>
      </w:r>
      <w:r w:rsidRPr="006366FC">
        <w:rPr>
          <w:rFonts w:ascii="Times New Roman" w:eastAsia="Times New Roman" w:hAnsi="Times New Roman" w:cs="Times New Roman"/>
          <w:bCs/>
          <w:color w:val="22272F"/>
          <w:sz w:val="24"/>
          <w:szCs w:val="24"/>
          <w:lang w:eastAsia="ru-RU"/>
        </w:rPr>
        <w:t> 0000000000 ХХХ 2 109 61 000;</w:t>
      </w:r>
    </w:p>
    <w:p w:rsidR="00E83039" w:rsidRPr="00B31017" w:rsidRDefault="009F5BB3" w:rsidP="00F0500C">
      <w:pPr>
        <w:shd w:val="clear" w:color="auto" w:fill="FFFFFF"/>
        <w:spacing w:after="0" w:line="240" w:lineRule="auto"/>
        <w:jc w:val="both"/>
        <w:rPr>
          <w:rFonts w:ascii="Times New Roman" w:eastAsia="Times New Roman" w:hAnsi="Times New Roman" w:cs="Times New Roman"/>
          <w:sz w:val="18"/>
          <w:szCs w:val="18"/>
          <w:lang w:eastAsia="ru-RU"/>
        </w:rPr>
      </w:pPr>
      <w:r w:rsidRPr="006366FC">
        <w:rPr>
          <w:rFonts w:ascii="Times New Roman" w:eastAsia="Times New Roman" w:hAnsi="Times New Roman" w:cs="Times New Roman"/>
          <w:sz w:val="24"/>
          <w:szCs w:val="24"/>
          <w:lang w:eastAsia="ru-RU"/>
        </w:rPr>
        <w:t>21.</w:t>
      </w:r>
      <w:r w:rsidR="006A6CDE">
        <w:rPr>
          <w:rFonts w:ascii="Times New Roman" w:eastAsia="Times New Roman" w:hAnsi="Times New Roman" w:cs="Times New Roman"/>
          <w:sz w:val="24"/>
          <w:szCs w:val="24"/>
          <w:lang w:eastAsia="ru-RU"/>
        </w:rPr>
        <w:t>9</w:t>
      </w:r>
      <w:r w:rsidRPr="006366FC">
        <w:rPr>
          <w:rFonts w:ascii="Times New Roman" w:eastAsia="Times New Roman" w:hAnsi="Times New Roman" w:cs="Times New Roman"/>
          <w:sz w:val="24"/>
          <w:szCs w:val="24"/>
          <w:lang w:eastAsia="ru-RU"/>
        </w:rPr>
        <w:t>. </w:t>
      </w:r>
      <w:r w:rsidRPr="00054569">
        <w:rPr>
          <w:rFonts w:ascii="Times New Roman" w:eastAsia="Times New Roman" w:hAnsi="Times New Roman" w:cs="Times New Roman"/>
          <w:sz w:val="24"/>
          <w:szCs w:val="24"/>
          <w:lang w:eastAsia="ru-RU"/>
        </w:rPr>
        <w:t xml:space="preserve">Способ (метод) калькулирования себестоимости в учреждении </w:t>
      </w:r>
      <w:r w:rsidR="00E83039" w:rsidRPr="00054569">
        <w:rPr>
          <w:rFonts w:ascii="Times New Roman" w:eastAsia="Times New Roman" w:hAnsi="Times New Roman" w:cs="Times New Roman"/>
          <w:sz w:val="24"/>
          <w:szCs w:val="24"/>
          <w:lang w:eastAsia="ru-RU"/>
        </w:rPr>
        <w:t>п</w:t>
      </w:r>
      <w:r w:rsidRPr="00054569">
        <w:rPr>
          <w:rFonts w:ascii="Times New Roman" w:eastAsia="Times New Roman" w:hAnsi="Times New Roman" w:cs="Times New Roman"/>
          <w:sz w:val="24"/>
          <w:szCs w:val="24"/>
          <w:lang w:eastAsia="ru-RU"/>
        </w:rPr>
        <w:t>о выполняемым работам и предоставляе</w:t>
      </w:r>
      <w:r w:rsidR="00E83039" w:rsidRPr="00054569">
        <w:rPr>
          <w:rFonts w:ascii="Times New Roman" w:eastAsia="Times New Roman" w:hAnsi="Times New Roman" w:cs="Times New Roman"/>
          <w:sz w:val="24"/>
          <w:szCs w:val="24"/>
          <w:lang w:eastAsia="ru-RU"/>
        </w:rPr>
        <w:t>мым услугам</w:t>
      </w:r>
      <w:r w:rsidR="004609A3">
        <w:rPr>
          <w:rFonts w:ascii="Times New Roman" w:eastAsia="Times New Roman" w:hAnsi="Times New Roman" w:cs="Times New Roman"/>
          <w:sz w:val="24"/>
          <w:szCs w:val="24"/>
          <w:lang w:eastAsia="ru-RU"/>
        </w:rPr>
        <w:t xml:space="preserve"> </w:t>
      </w:r>
      <w:r w:rsidR="00E4060D" w:rsidRPr="00054569">
        <w:rPr>
          <w:rFonts w:ascii="Times New Roman" w:eastAsia="Times New Roman" w:hAnsi="Times New Roman" w:cs="Times New Roman"/>
          <w:sz w:val="24"/>
          <w:szCs w:val="24"/>
          <w:lang w:eastAsia="ru-RU"/>
        </w:rPr>
        <w:t>определен единым</w:t>
      </w:r>
      <w:r w:rsidR="00E83039" w:rsidRPr="00054569">
        <w:rPr>
          <w:rFonts w:ascii="Times New Roman" w:eastAsia="Times New Roman" w:hAnsi="Times New Roman" w:cs="Times New Roman"/>
          <w:sz w:val="24"/>
          <w:szCs w:val="24"/>
          <w:lang w:eastAsia="ru-RU"/>
        </w:rPr>
        <w:t xml:space="preserve"> методически</w:t>
      </w:r>
      <w:r w:rsidR="00E4060D" w:rsidRPr="00054569">
        <w:rPr>
          <w:rFonts w:ascii="Times New Roman" w:eastAsia="Times New Roman" w:hAnsi="Times New Roman" w:cs="Times New Roman"/>
          <w:sz w:val="24"/>
          <w:szCs w:val="24"/>
          <w:lang w:eastAsia="ru-RU"/>
        </w:rPr>
        <w:t>м</w:t>
      </w:r>
      <w:r w:rsidR="00E83039" w:rsidRPr="00054569">
        <w:rPr>
          <w:rFonts w:ascii="Times New Roman" w:eastAsia="Times New Roman" w:hAnsi="Times New Roman" w:cs="Times New Roman"/>
          <w:sz w:val="24"/>
          <w:szCs w:val="24"/>
          <w:lang w:eastAsia="ru-RU"/>
        </w:rPr>
        <w:t xml:space="preserve"> подход</w:t>
      </w:r>
      <w:r w:rsidR="00E4060D" w:rsidRPr="00054569">
        <w:rPr>
          <w:rFonts w:ascii="Times New Roman" w:eastAsia="Times New Roman" w:hAnsi="Times New Roman" w:cs="Times New Roman"/>
          <w:sz w:val="24"/>
          <w:szCs w:val="24"/>
          <w:lang w:eastAsia="ru-RU"/>
        </w:rPr>
        <w:t>ом</w:t>
      </w:r>
      <w:r w:rsidR="00E83039" w:rsidRPr="00054569">
        <w:rPr>
          <w:rFonts w:ascii="Times New Roman" w:eastAsia="Times New Roman" w:hAnsi="Times New Roman" w:cs="Times New Roman"/>
          <w:sz w:val="24"/>
          <w:szCs w:val="24"/>
          <w:lang w:eastAsia="ru-RU"/>
        </w:rPr>
        <w:t xml:space="preserve"> к расчету стоимости медицинских услуг согласно Инструкции по расчету стоимости медицинских услуг (временная)</w:t>
      </w:r>
      <w:r w:rsidR="00054569" w:rsidRPr="00054569">
        <w:rPr>
          <w:rFonts w:ascii="Times New Roman" w:eastAsia="Times New Roman" w:hAnsi="Times New Roman" w:cs="Times New Roman"/>
          <w:sz w:val="24"/>
          <w:szCs w:val="24"/>
          <w:lang w:eastAsia="ru-RU"/>
        </w:rPr>
        <w:t>.</w:t>
      </w:r>
      <w:r w:rsidR="00E83039" w:rsidRPr="006366FC">
        <w:rPr>
          <w:rFonts w:ascii="Times New Roman" w:eastAsia="Times New Roman" w:hAnsi="Times New Roman" w:cs="Times New Roman"/>
          <w:sz w:val="24"/>
          <w:szCs w:val="24"/>
          <w:lang w:eastAsia="ru-RU"/>
        </w:rPr>
        <w:t xml:space="preserve"> </w:t>
      </w:r>
      <w:r w:rsidR="00E83039" w:rsidRPr="00B31017">
        <w:rPr>
          <w:rFonts w:ascii="Times New Roman" w:eastAsia="Times New Roman" w:hAnsi="Times New Roman" w:cs="Times New Roman"/>
          <w:sz w:val="18"/>
          <w:szCs w:val="18"/>
          <w:lang w:eastAsia="ru-RU"/>
        </w:rPr>
        <w:t>(утв. Минздравом РФ и Российской академией медицинских наук 10 ноября 1999 г. №№ 01-23/4-10,01-02/41)</w:t>
      </w:r>
    </w:p>
    <w:p w:rsidR="009F5BB3" w:rsidRPr="006366FC" w:rsidRDefault="00E83039" w:rsidP="00F112A4">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FF0000"/>
          <w:sz w:val="24"/>
          <w:szCs w:val="24"/>
          <w:lang w:eastAsia="ru-RU"/>
        </w:rPr>
        <w:t xml:space="preserve"> </w:t>
      </w: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Pr="006366FC"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9F5BB3" w:rsidRDefault="009F5BB3"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AE0DDC" w:rsidRDefault="00AE0DDC"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79675E" w:rsidRPr="006366FC" w:rsidRDefault="0079675E" w:rsidP="00F0500C">
      <w:pPr>
        <w:spacing w:after="0" w:line="240" w:lineRule="auto"/>
        <w:jc w:val="both"/>
        <w:rPr>
          <w:rFonts w:ascii="Times New Roman" w:eastAsia="Times New Roman" w:hAnsi="Times New Roman" w:cs="Times New Roman"/>
          <w:color w:val="22272F"/>
          <w:sz w:val="24"/>
          <w:szCs w:val="24"/>
          <w:lang w:eastAsia="ru-RU"/>
        </w:rPr>
      </w:pPr>
    </w:p>
    <w:p w:rsidR="00D634EA" w:rsidRDefault="00D634EA" w:rsidP="00F0500C">
      <w:pPr>
        <w:spacing w:after="0" w:line="240" w:lineRule="auto"/>
        <w:jc w:val="center"/>
        <w:rPr>
          <w:rFonts w:ascii="Times New Roman" w:eastAsia="Times New Roman" w:hAnsi="Times New Roman" w:cs="Times New Roman"/>
          <w:color w:val="22272F"/>
          <w:sz w:val="24"/>
          <w:szCs w:val="24"/>
          <w:lang w:eastAsia="ru-RU"/>
        </w:rPr>
      </w:pPr>
    </w:p>
    <w:p w:rsidR="00F112A4" w:rsidRDefault="00F112A4" w:rsidP="00F0500C">
      <w:pPr>
        <w:spacing w:after="0" w:line="240" w:lineRule="auto"/>
        <w:jc w:val="center"/>
        <w:rPr>
          <w:rFonts w:ascii="Times New Roman" w:eastAsia="Times New Roman" w:hAnsi="Times New Roman" w:cs="Times New Roman"/>
          <w:color w:val="22272F"/>
          <w:sz w:val="24"/>
          <w:szCs w:val="24"/>
          <w:lang w:eastAsia="ru-RU"/>
        </w:rPr>
      </w:pPr>
    </w:p>
    <w:p w:rsidR="00622C1D" w:rsidRDefault="00E4060D" w:rsidP="00F0500C">
      <w:pPr>
        <w:spacing w:after="0" w:line="240" w:lineRule="auto"/>
        <w:jc w:val="center"/>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lastRenderedPageBreak/>
        <w:t>Пр</w:t>
      </w:r>
      <w:r w:rsidR="00622C1D" w:rsidRPr="006366FC">
        <w:rPr>
          <w:rFonts w:ascii="Times New Roman" w:eastAsia="Times New Roman" w:hAnsi="Times New Roman" w:cs="Times New Roman"/>
          <w:color w:val="22272F"/>
          <w:sz w:val="24"/>
          <w:szCs w:val="24"/>
          <w:lang w:eastAsia="ru-RU"/>
        </w:rPr>
        <w:t>иложения к учетной политике</w:t>
      </w:r>
    </w:p>
    <w:p w:rsidR="00CE4472" w:rsidRDefault="00CE4472" w:rsidP="00F0500C">
      <w:pPr>
        <w:spacing w:after="0" w:line="240" w:lineRule="auto"/>
        <w:jc w:val="center"/>
        <w:rPr>
          <w:rFonts w:ascii="Times New Roman" w:eastAsia="Times New Roman" w:hAnsi="Times New Roman" w:cs="Times New Roman"/>
          <w:color w:val="22272F"/>
          <w:sz w:val="24"/>
          <w:szCs w:val="24"/>
          <w:lang w:eastAsia="ru-RU"/>
        </w:rPr>
      </w:pPr>
    </w:p>
    <w:p w:rsidR="00D634EA" w:rsidRPr="006366FC" w:rsidRDefault="00D634EA" w:rsidP="00F0500C">
      <w:pPr>
        <w:spacing w:after="0" w:line="240" w:lineRule="auto"/>
        <w:jc w:val="center"/>
        <w:rPr>
          <w:rFonts w:ascii="Times New Roman" w:eastAsia="Times New Roman" w:hAnsi="Times New Roman" w:cs="Times New Roman"/>
          <w:color w:val="22272F"/>
          <w:sz w:val="24"/>
          <w:szCs w:val="24"/>
          <w:lang w:eastAsia="ru-RU"/>
        </w:rPr>
      </w:pP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1. Рабочий план счетов бухгалтерского учета</w:t>
      </w:r>
    </w:p>
    <w:p w:rsidR="00622C1D" w:rsidRPr="006366FC" w:rsidRDefault="00622C1D" w:rsidP="00F0500C">
      <w:pPr>
        <w:spacing w:after="0" w:line="240" w:lineRule="auto"/>
        <w:jc w:val="both"/>
        <w:rPr>
          <w:rFonts w:ascii="Times New Roman" w:eastAsia="Times New Roman" w:hAnsi="Times New Roman" w:cs="Times New Roman"/>
          <w:color w:val="22272F"/>
          <w:sz w:val="24"/>
          <w:szCs w:val="24"/>
          <w:lang w:eastAsia="ru-RU"/>
        </w:rPr>
      </w:pPr>
      <w:r w:rsidRPr="006366FC">
        <w:rPr>
          <w:rFonts w:ascii="Times New Roman" w:eastAsia="Times New Roman" w:hAnsi="Times New Roman" w:cs="Times New Roman"/>
          <w:color w:val="22272F"/>
          <w:sz w:val="24"/>
          <w:szCs w:val="24"/>
          <w:lang w:eastAsia="ru-RU"/>
        </w:rP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622C1D" w:rsidRPr="00C516E2" w:rsidRDefault="00622C1D" w:rsidP="00F0500C">
      <w:pPr>
        <w:spacing w:after="0" w:line="240" w:lineRule="auto"/>
        <w:jc w:val="both"/>
        <w:rPr>
          <w:rFonts w:ascii="Times New Roman" w:eastAsia="Times New Roman" w:hAnsi="Times New Roman" w:cs="Times New Roman"/>
          <w:sz w:val="24"/>
          <w:szCs w:val="24"/>
          <w:lang w:eastAsia="ru-RU"/>
        </w:rPr>
      </w:pPr>
      <w:r w:rsidRPr="006366FC">
        <w:rPr>
          <w:rFonts w:ascii="Times New Roman" w:eastAsia="Times New Roman" w:hAnsi="Times New Roman" w:cs="Times New Roman"/>
          <w:color w:val="22272F"/>
          <w:sz w:val="24"/>
          <w:szCs w:val="24"/>
          <w:lang w:eastAsia="ru-RU"/>
        </w:rPr>
        <w:t>- </w:t>
      </w:r>
      <w:hyperlink r:id="rId238" w:anchor="/document/55722241/entry/0" w:history="1">
        <w:r w:rsidRPr="00C516E2">
          <w:rPr>
            <w:rFonts w:ascii="Times New Roman" w:eastAsia="Times New Roman" w:hAnsi="Times New Roman" w:cs="Times New Roman"/>
            <w:sz w:val="24"/>
            <w:szCs w:val="24"/>
            <w:lang w:eastAsia="ru-RU"/>
          </w:rPr>
          <w:t>Заявка</w:t>
        </w:r>
      </w:hyperlink>
      <w:r w:rsidRPr="00C516E2">
        <w:rPr>
          <w:rFonts w:ascii="Times New Roman" w:eastAsia="Times New Roman" w:hAnsi="Times New Roman" w:cs="Times New Roman"/>
          <w:sz w:val="24"/>
          <w:szCs w:val="24"/>
          <w:lang w:eastAsia="ru-RU"/>
        </w:rPr>
        <w:t> на ремонт, обслуживание, модернизацию, дооборудование объекта основных средств;</w:t>
      </w:r>
    </w:p>
    <w:p w:rsidR="00622C1D" w:rsidRPr="00C516E2" w:rsidRDefault="00622C1D" w:rsidP="00F0500C">
      <w:pPr>
        <w:spacing w:after="0" w:line="240" w:lineRule="auto"/>
        <w:jc w:val="both"/>
        <w:rPr>
          <w:rFonts w:ascii="Times New Roman" w:eastAsia="Times New Roman" w:hAnsi="Times New Roman" w:cs="Times New Roman"/>
          <w:sz w:val="24"/>
          <w:szCs w:val="24"/>
          <w:lang w:eastAsia="ru-RU"/>
        </w:rPr>
      </w:pPr>
      <w:r w:rsidRPr="00C516E2">
        <w:rPr>
          <w:rFonts w:ascii="Times New Roman" w:eastAsia="Times New Roman" w:hAnsi="Times New Roman" w:cs="Times New Roman"/>
          <w:sz w:val="24"/>
          <w:szCs w:val="24"/>
          <w:lang w:eastAsia="ru-RU"/>
        </w:rPr>
        <w:t>- </w:t>
      </w:r>
      <w:hyperlink r:id="rId239" w:anchor="/document/55722256/entry/0" w:history="1">
        <w:r w:rsidRPr="00C516E2">
          <w:rPr>
            <w:rFonts w:ascii="Times New Roman" w:eastAsia="Times New Roman" w:hAnsi="Times New Roman" w:cs="Times New Roman"/>
            <w:sz w:val="24"/>
            <w:szCs w:val="24"/>
            <w:lang w:eastAsia="ru-RU"/>
          </w:rPr>
          <w:t>Справка</w:t>
        </w:r>
      </w:hyperlink>
      <w:r w:rsidRPr="00C516E2">
        <w:rPr>
          <w:rFonts w:ascii="Times New Roman" w:eastAsia="Times New Roman" w:hAnsi="Times New Roman" w:cs="Times New Roman"/>
          <w:sz w:val="24"/>
          <w:szCs w:val="24"/>
          <w:lang w:eastAsia="ru-RU"/>
        </w:rPr>
        <w:t> о фактическом наличии денежных средств, хранящихся в кассе;</w:t>
      </w:r>
    </w:p>
    <w:p w:rsidR="00622C1D" w:rsidRPr="00C516E2" w:rsidRDefault="00622C1D" w:rsidP="00F0500C">
      <w:pPr>
        <w:spacing w:after="0" w:line="240" w:lineRule="auto"/>
        <w:jc w:val="both"/>
        <w:rPr>
          <w:rFonts w:ascii="Times New Roman" w:eastAsia="Times New Roman" w:hAnsi="Times New Roman" w:cs="Times New Roman"/>
          <w:sz w:val="24"/>
          <w:szCs w:val="24"/>
          <w:lang w:eastAsia="ru-RU"/>
        </w:rPr>
      </w:pPr>
      <w:r w:rsidRPr="00C516E2">
        <w:rPr>
          <w:rFonts w:ascii="Times New Roman" w:eastAsia="Times New Roman" w:hAnsi="Times New Roman" w:cs="Times New Roman"/>
          <w:sz w:val="24"/>
          <w:szCs w:val="24"/>
          <w:lang w:eastAsia="ru-RU"/>
        </w:rPr>
        <w:t>- </w:t>
      </w:r>
      <w:hyperlink r:id="rId240" w:anchor="/multilink/58070355/paragraph/1947/number/0" w:history="1">
        <w:r w:rsidRPr="00C516E2">
          <w:rPr>
            <w:rFonts w:ascii="Times New Roman" w:eastAsia="Times New Roman" w:hAnsi="Times New Roman" w:cs="Times New Roman"/>
            <w:sz w:val="24"/>
            <w:szCs w:val="24"/>
            <w:lang w:eastAsia="ru-RU"/>
          </w:rPr>
          <w:t>Путевые листы</w:t>
        </w:r>
      </w:hyperlink>
      <w:r w:rsidRPr="00C516E2">
        <w:rPr>
          <w:rFonts w:ascii="Times New Roman" w:eastAsia="Times New Roman" w:hAnsi="Times New Roman" w:cs="Times New Roman"/>
          <w:sz w:val="24"/>
          <w:szCs w:val="24"/>
          <w:lang w:eastAsia="ru-RU"/>
        </w:rPr>
        <w:t>;</w:t>
      </w:r>
    </w:p>
    <w:p w:rsidR="00622C1D" w:rsidRPr="00C516E2" w:rsidRDefault="00622C1D" w:rsidP="00F0500C">
      <w:pPr>
        <w:spacing w:after="0" w:line="240" w:lineRule="auto"/>
        <w:jc w:val="both"/>
        <w:rPr>
          <w:rFonts w:ascii="Times New Roman" w:eastAsia="Times New Roman" w:hAnsi="Times New Roman" w:cs="Times New Roman"/>
          <w:sz w:val="24"/>
          <w:szCs w:val="24"/>
          <w:lang w:eastAsia="ru-RU"/>
        </w:rPr>
      </w:pPr>
      <w:r w:rsidRPr="00C516E2">
        <w:rPr>
          <w:rFonts w:ascii="Times New Roman" w:eastAsia="Times New Roman" w:hAnsi="Times New Roman" w:cs="Times New Roman"/>
          <w:sz w:val="24"/>
          <w:szCs w:val="24"/>
          <w:lang w:eastAsia="ru-RU"/>
        </w:rPr>
        <w:t>- </w:t>
      </w:r>
      <w:hyperlink r:id="rId241" w:anchor="/document/55730290/entry/0" w:history="1">
        <w:r w:rsidRPr="00C516E2">
          <w:rPr>
            <w:rFonts w:ascii="Times New Roman" w:eastAsia="Times New Roman" w:hAnsi="Times New Roman" w:cs="Times New Roman"/>
            <w:sz w:val="24"/>
            <w:szCs w:val="24"/>
            <w:lang w:eastAsia="ru-RU"/>
          </w:rPr>
          <w:t>Профессиональное суждение</w:t>
        </w:r>
      </w:hyperlink>
      <w:r w:rsidRPr="00C516E2">
        <w:rPr>
          <w:rFonts w:ascii="Times New Roman" w:eastAsia="Times New Roman" w:hAnsi="Times New Roman" w:cs="Times New Roman"/>
          <w:sz w:val="24"/>
          <w:szCs w:val="24"/>
          <w:lang w:eastAsia="ru-RU"/>
        </w:rPr>
        <w:t>;</w:t>
      </w:r>
    </w:p>
    <w:p w:rsidR="00622C1D" w:rsidRPr="00C516E2" w:rsidRDefault="00622C1D" w:rsidP="00F0500C">
      <w:pPr>
        <w:spacing w:after="0" w:line="240" w:lineRule="auto"/>
        <w:jc w:val="both"/>
        <w:rPr>
          <w:rFonts w:ascii="Times New Roman" w:eastAsia="Times New Roman" w:hAnsi="Times New Roman" w:cs="Times New Roman"/>
          <w:sz w:val="24"/>
          <w:szCs w:val="24"/>
          <w:lang w:eastAsia="ru-RU"/>
        </w:rPr>
      </w:pPr>
      <w:r w:rsidRPr="00C516E2">
        <w:rPr>
          <w:rFonts w:ascii="Times New Roman" w:eastAsia="Times New Roman" w:hAnsi="Times New Roman" w:cs="Times New Roman"/>
          <w:sz w:val="24"/>
          <w:szCs w:val="24"/>
          <w:lang w:eastAsia="ru-RU"/>
        </w:rPr>
        <w:t>- </w:t>
      </w:r>
      <w:hyperlink r:id="rId242" w:anchor="/document/58070031/entry/0" w:history="1">
        <w:r w:rsidRPr="00C516E2">
          <w:rPr>
            <w:rFonts w:ascii="Times New Roman" w:eastAsia="Times New Roman" w:hAnsi="Times New Roman" w:cs="Times New Roman"/>
            <w:sz w:val="24"/>
            <w:szCs w:val="24"/>
            <w:lang w:eastAsia="ru-RU"/>
          </w:rPr>
          <w:t>Решение комиссии об установлении срока полезного использования основного средства</w:t>
        </w:r>
      </w:hyperlink>
      <w:r w:rsidRPr="00C516E2">
        <w:rPr>
          <w:rFonts w:ascii="Times New Roman" w:eastAsia="Times New Roman" w:hAnsi="Times New Roman" w:cs="Times New Roman"/>
          <w:sz w:val="24"/>
          <w:szCs w:val="24"/>
          <w:lang w:eastAsia="ru-RU"/>
        </w:rPr>
        <w:t>.</w:t>
      </w:r>
    </w:p>
    <w:p w:rsidR="00622C1D" w:rsidRPr="00C516E2" w:rsidRDefault="00622C1D" w:rsidP="00F0500C">
      <w:pPr>
        <w:spacing w:after="0" w:line="240" w:lineRule="auto"/>
        <w:jc w:val="both"/>
        <w:rPr>
          <w:rFonts w:ascii="Times New Roman" w:eastAsia="Times New Roman" w:hAnsi="Times New Roman" w:cs="Times New Roman"/>
          <w:sz w:val="24"/>
          <w:szCs w:val="24"/>
          <w:lang w:eastAsia="ru-RU"/>
        </w:rPr>
      </w:pPr>
      <w:r w:rsidRPr="00C516E2">
        <w:rPr>
          <w:rFonts w:ascii="Times New Roman" w:eastAsia="Times New Roman" w:hAnsi="Times New Roman" w:cs="Times New Roman"/>
          <w:sz w:val="24"/>
          <w:szCs w:val="24"/>
          <w:lang w:eastAsia="ru-RU"/>
        </w:rPr>
        <w:t>3. </w:t>
      </w:r>
      <w:hyperlink r:id="rId243" w:anchor="/document/55725460/entry/0" w:history="1">
        <w:r w:rsidRPr="00C516E2">
          <w:rPr>
            <w:rFonts w:ascii="Times New Roman" w:eastAsia="Times New Roman" w:hAnsi="Times New Roman" w:cs="Times New Roman"/>
            <w:sz w:val="24"/>
            <w:szCs w:val="24"/>
            <w:lang w:eastAsia="ru-RU"/>
          </w:rPr>
          <w:t>Перечень</w:t>
        </w:r>
      </w:hyperlink>
      <w:r w:rsidRPr="00C516E2">
        <w:rPr>
          <w:rFonts w:ascii="Times New Roman" w:eastAsia="Times New Roman" w:hAnsi="Times New Roman" w:cs="Times New Roman"/>
          <w:sz w:val="24"/>
          <w:szCs w:val="24"/>
          <w:lang w:eastAsia="ru-RU"/>
        </w:rPr>
        <w:t> лиц, имеющих право подписи первичных учетных документов</w:t>
      </w:r>
    </w:p>
    <w:p w:rsidR="00622C1D" w:rsidRPr="00C516E2" w:rsidRDefault="00CE4472"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22C1D" w:rsidRPr="00C516E2">
        <w:rPr>
          <w:rFonts w:ascii="Times New Roman" w:eastAsia="Times New Roman" w:hAnsi="Times New Roman" w:cs="Times New Roman"/>
          <w:sz w:val="24"/>
          <w:szCs w:val="24"/>
          <w:lang w:eastAsia="ru-RU"/>
        </w:rPr>
        <w:t>. </w:t>
      </w:r>
      <w:hyperlink r:id="rId244" w:anchor="/document/55735982/entry/0" w:history="1">
        <w:r w:rsidR="00622C1D" w:rsidRPr="00C516E2">
          <w:rPr>
            <w:rFonts w:ascii="Times New Roman" w:eastAsia="Times New Roman" w:hAnsi="Times New Roman" w:cs="Times New Roman"/>
            <w:sz w:val="24"/>
            <w:szCs w:val="24"/>
            <w:lang w:eastAsia="ru-RU"/>
          </w:rPr>
          <w:t>Положение</w:t>
        </w:r>
      </w:hyperlink>
      <w:r w:rsidR="00622C1D" w:rsidRPr="00C516E2">
        <w:rPr>
          <w:rFonts w:ascii="Times New Roman" w:eastAsia="Times New Roman" w:hAnsi="Times New Roman" w:cs="Times New Roman"/>
          <w:sz w:val="24"/>
          <w:szCs w:val="24"/>
          <w:lang w:eastAsia="ru-RU"/>
        </w:rPr>
        <w:t> о хранении (подшивке) первичных документов, учетных регистров и бухгалтерской отчетности</w:t>
      </w:r>
    </w:p>
    <w:p w:rsidR="00622C1D" w:rsidRPr="00C516E2" w:rsidRDefault="00CE4472"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22C1D" w:rsidRPr="00C516E2">
        <w:rPr>
          <w:rFonts w:ascii="Times New Roman" w:eastAsia="Times New Roman" w:hAnsi="Times New Roman" w:cs="Times New Roman"/>
          <w:sz w:val="24"/>
          <w:szCs w:val="24"/>
          <w:lang w:eastAsia="ru-RU"/>
        </w:rPr>
        <w:t>. </w:t>
      </w:r>
      <w:hyperlink r:id="rId245" w:anchor="/document/77399643/entry/0" w:history="1">
        <w:r w:rsidR="00622C1D" w:rsidRPr="00C516E2">
          <w:rPr>
            <w:rFonts w:ascii="Times New Roman" w:eastAsia="Times New Roman" w:hAnsi="Times New Roman" w:cs="Times New Roman"/>
            <w:sz w:val="24"/>
            <w:szCs w:val="24"/>
            <w:lang w:eastAsia="ru-RU"/>
          </w:rPr>
          <w:t>Перечень корреспонденций</w:t>
        </w:r>
      </w:hyperlink>
      <w:r w:rsidR="00622C1D" w:rsidRPr="00C516E2">
        <w:rPr>
          <w:rFonts w:ascii="Times New Roman" w:eastAsia="Times New Roman" w:hAnsi="Times New Roman" w:cs="Times New Roman"/>
          <w:sz w:val="24"/>
          <w:szCs w:val="24"/>
          <w:lang w:eastAsia="ru-RU"/>
        </w:rPr>
        <w:t> счетов бухгалтерского учета</w:t>
      </w:r>
    </w:p>
    <w:p w:rsidR="00622C1D" w:rsidRPr="00C516E2" w:rsidRDefault="00CE4472"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22C1D" w:rsidRPr="00C516E2">
        <w:rPr>
          <w:rFonts w:ascii="Times New Roman" w:eastAsia="Times New Roman" w:hAnsi="Times New Roman" w:cs="Times New Roman"/>
          <w:sz w:val="24"/>
          <w:szCs w:val="24"/>
          <w:lang w:eastAsia="ru-RU"/>
        </w:rPr>
        <w:t>. </w:t>
      </w:r>
      <w:hyperlink r:id="rId246" w:anchor="/document/58070628/entry/0" w:history="1">
        <w:r w:rsidR="00622C1D" w:rsidRPr="00C516E2">
          <w:rPr>
            <w:rFonts w:ascii="Times New Roman" w:eastAsia="Times New Roman" w:hAnsi="Times New Roman" w:cs="Times New Roman"/>
            <w:sz w:val="24"/>
            <w:szCs w:val="24"/>
            <w:lang w:eastAsia="ru-RU"/>
          </w:rPr>
          <w:t>Положение</w:t>
        </w:r>
      </w:hyperlink>
      <w:r w:rsidR="00622C1D" w:rsidRPr="00C516E2">
        <w:rPr>
          <w:rFonts w:ascii="Times New Roman" w:eastAsia="Times New Roman" w:hAnsi="Times New Roman" w:cs="Times New Roman"/>
          <w:sz w:val="24"/>
          <w:szCs w:val="24"/>
          <w:lang w:eastAsia="ru-RU"/>
        </w:rPr>
        <w:t> о внутреннем контроле</w:t>
      </w:r>
    </w:p>
    <w:p w:rsidR="00622C1D" w:rsidRPr="00C516E2" w:rsidRDefault="00CE4472"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22C1D" w:rsidRPr="00C516E2">
        <w:rPr>
          <w:rFonts w:ascii="Times New Roman" w:eastAsia="Times New Roman" w:hAnsi="Times New Roman" w:cs="Times New Roman"/>
          <w:sz w:val="24"/>
          <w:szCs w:val="24"/>
          <w:lang w:eastAsia="ru-RU"/>
        </w:rPr>
        <w:t> </w:t>
      </w:r>
      <w:hyperlink r:id="rId247" w:anchor="/document/55722450/entry/0" w:history="1">
        <w:r w:rsidR="00622C1D" w:rsidRPr="00C516E2">
          <w:rPr>
            <w:rFonts w:ascii="Times New Roman" w:eastAsia="Times New Roman" w:hAnsi="Times New Roman" w:cs="Times New Roman"/>
            <w:sz w:val="24"/>
            <w:szCs w:val="24"/>
            <w:lang w:eastAsia="ru-RU"/>
          </w:rPr>
          <w:t>Положение</w:t>
        </w:r>
      </w:hyperlink>
      <w:r w:rsidR="00622C1D" w:rsidRPr="00C516E2">
        <w:rPr>
          <w:rFonts w:ascii="Times New Roman" w:eastAsia="Times New Roman" w:hAnsi="Times New Roman" w:cs="Times New Roman"/>
          <w:sz w:val="24"/>
          <w:szCs w:val="24"/>
          <w:lang w:eastAsia="ru-RU"/>
        </w:rPr>
        <w:t> о комиссии по поступлению и выбытию активов</w:t>
      </w:r>
    </w:p>
    <w:p w:rsidR="00622C1D" w:rsidRPr="00C516E2" w:rsidRDefault="00CE4472"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22C1D" w:rsidRPr="00C516E2">
        <w:rPr>
          <w:rFonts w:ascii="Times New Roman" w:eastAsia="Times New Roman" w:hAnsi="Times New Roman" w:cs="Times New Roman"/>
          <w:sz w:val="24"/>
          <w:szCs w:val="24"/>
          <w:lang w:eastAsia="ru-RU"/>
        </w:rPr>
        <w:t>. </w:t>
      </w:r>
      <w:hyperlink r:id="rId248" w:anchor="/document/77399290/entry/0" w:history="1">
        <w:r w:rsidR="00622C1D" w:rsidRPr="00C516E2">
          <w:rPr>
            <w:rFonts w:ascii="Times New Roman" w:eastAsia="Times New Roman" w:hAnsi="Times New Roman" w:cs="Times New Roman"/>
            <w:sz w:val="24"/>
            <w:szCs w:val="24"/>
            <w:lang w:eastAsia="ru-RU"/>
          </w:rPr>
          <w:t>Порядок</w:t>
        </w:r>
      </w:hyperlink>
      <w:r w:rsidR="00622C1D" w:rsidRPr="00C516E2">
        <w:rPr>
          <w:rFonts w:ascii="Times New Roman" w:eastAsia="Times New Roman" w:hAnsi="Times New Roman" w:cs="Times New Roman"/>
          <w:sz w:val="24"/>
          <w:szCs w:val="24"/>
          <w:lang w:eastAsia="ru-RU"/>
        </w:rPr>
        <w:t> формирования и использования резервов предстоящих расходов</w:t>
      </w:r>
    </w:p>
    <w:p w:rsidR="00622C1D" w:rsidRPr="00C516E2" w:rsidRDefault="00CE4472"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22C1D" w:rsidRPr="00C516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hyperlink r:id="rId249" w:anchor="/document/58070808/entry/0" w:history="1">
        <w:r w:rsidR="00622C1D" w:rsidRPr="00C516E2">
          <w:rPr>
            <w:rFonts w:ascii="Times New Roman" w:eastAsia="Times New Roman" w:hAnsi="Times New Roman" w:cs="Times New Roman"/>
            <w:sz w:val="24"/>
            <w:szCs w:val="24"/>
            <w:lang w:eastAsia="ru-RU"/>
          </w:rPr>
          <w:t>Положение</w:t>
        </w:r>
      </w:hyperlink>
      <w:r w:rsidR="00622C1D" w:rsidRPr="00C516E2">
        <w:rPr>
          <w:rFonts w:ascii="Times New Roman" w:eastAsia="Times New Roman" w:hAnsi="Times New Roman" w:cs="Times New Roman"/>
          <w:sz w:val="24"/>
          <w:szCs w:val="24"/>
          <w:lang w:eastAsia="ru-RU"/>
        </w:rPr>
        <w:t> об инвентаризации</w:t>
      </w:r>
    </w:p>
    <w:p w:rsidR="00622C1D" w:rsidRPr="00C516E2" w:rsidRDefault="00325ADA"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4472">
        <w:rPr>
          <w:rFonts w:ascii="Times New Roman" w:eastAsia="Times New Roman" w:hAnsi="Times New Roman" w:cs="Times New Roman"/>
          <w:sz w:val="24"/>
          <w:szCs w:val="24"/>
          <w:lang w:eastAsia="ru-RU"/>
        </w:rPr>
        <w:t>0</w:t>
      </w:r>
      <w:r w:rsidR="00622C1D" w:rsidRPr="00C516E2">
        <w:rPr>
          <w:rFonts w:ascii="Times New Roman" w:eastAsia="Times New Roman" w:hAnsi="Times New Roman" w:cs="Times New Roman"/>
          <w:sz w:val="24"/>
          <w:szCs w:val="24"/>
          <w:lang w:eastAsia="ru-RU"/>
        </w:rPr>
        <w:t>. </w:t>
      </w:r>
      <w:hyperlink r:id="rId250" w:anchor="/document/58070922/entry/0" w:history="1">
        <w:r w:rsidR="00622C1D" w:rsidRPr="00C516E2">
          <w:rPr>
            <w:rFonts w:ascii="Times New Roman" w:eastAsia="Times New Roman" w:hAnsi="Times New Roman" w:cs="Times New Roman"/>
            <w:sz w:val="24"/>
            <w:szCs w:val="24"/>
            <w:lang w:eastAsia="ru-RU"/>
          </w:rPr>
          <w:t>Положение</w:t>
        </w:r>
      </w:hyperlink>
      <w:r w:rsidR="00622C1D" w:rsidRPr="00C516E2">
        <w:rPr>
          <w:rFonts w:ascii="Times New Roman" w:eastAsia="Times New Roman" w:hAnsi="Times New Roman" w:cs="Times New Roman"/>
          <w:sz w:val="24"/>
          <w:szCs w:val="24"/>
          <w:lang w:eastAsia="ru-RU"/>
        </w:rPr>
        <w:t> о порядке выдачи и использования доверенностей на получение товарно-материальных ценностей</w:t>
      </w:r>
    </w:p>
    <w:p w:rsidR="00622C1D" w:rsidRPr="00C516E2" w:rsidRDefault="00325ADA"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4472">
        <w:rPr>
          <w:rFonts w:ascii="Times New Roman" w:eastAsia="Times New Roman" w:hAnsi="Times New Roman" w:cs="Times New Roman"/>
          <w:sz w:val="24"/>
          <w:szCs w:val="24"/>
          <w:lang w:eastAsia="ru-RU"/>
        </w:rPr>
        <w:t>1</w:t>
      </w:r>
      <w:r w:rsidR="00622C1D" w:rsidRPr="00C516E2">
        <w:rPr>
          <w:rFonts w:ascii="Times New Roman" w:eastAsia="Times New Roman" w:hAnsi="Times New Roman" w:cs="Times New Roman"/>
          <w:sz w:val="24"/>
          <w:szCs w:val="24"/>
          <w:lang w:eastAsia="ru-RU"/>
        </w:rPr>
        <w:t>. </w:t>
      </w:r>
      <w:hyperlink r:id="rId251" w:anchor="/document/55734060/entry/0" w:history="1">
        <w:r w:rsidR="00622C1D" w:rsidRPr="00C516E2">
          <w:rPr>
            <w:rFonts w:ascii="Times New Roman" w:eastAsia="Times New Roman" w:hAnsi="Times New Roman" w:cs="Times New Roman"/>
            <w:sz w:val="24"/>
            <w:szCs w:val="24"/>
            <w:lang w:eastAsia="ru-RU"/>
          </w:rPr>
          <w:t>Положение</w:t>
        </w:r>
      </w:hyperlink>
      <w:r w:rsidR="00622C1D" w:rsidRPr="00C516E2">
        <w:rPr>
          <w:rFonts w:ascii="Times New Roman" w:eastAsia="Times New Roman" w:hAnsi="Times New Roman" w:cs="Times New Roman"/>
          <w:sz w:val="24"/>
          <w:szCs w:val="24"/>
          <w:lang w:eastAsia="ru-RU"/>
        </w:rPr>
        <w:t> о приемке, хранении, выдаче (списании) бланков строгой отчетности</w:t>
      </w:r>
    </w:p>
    <w:p w:rsidR="00622C1D" w:rsidRPr="00C516E2" w:rsidRDefault="00325ADA" w:rsidP="00F05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4472">
        <w:rPr>
          <w:rFonts w:ascii="Times New Roman" w:eastAsia="Times New Roman" w:hAnsi="Times New Roman" w:cs="Times New Roman"/>
          <w:sz w:val="24"/>
          <w:szCs w:val="24"/>
          <w:lang w:eastAsia="ru-RU"/>
        </w:rPr>
        <w:t>2</w:t>
      </w:r>
      <w:r w:rsidR="00622C1D" w:rsidRPr="00C516E2">
        <w:rPr>
          <w:rFonts w:ascii="Times New Roman" w:eastAsia="Times New Roman" w:hAnsi="Times New Roman" w:cs="Times New Roman"/>
          <w:sz w:val="24"/>
          <w:szCs w:val="24"/>
          <w:lang w:eastAsia="ru-RU"/>
        </w:rPr>
        <w:t>. </w:t>
      </w:r>
      <w:hyperlink r:id="rId252" w:anchor="/document/77191186/entry/0" w:history="1">
        <w:r w:rsidR="00622C1D" w:rsidRPr="00C516E2">
          <w:rPr>
            <w:rFonts w:ascii="Times New Roman" w:eastAsia="Times New Roman" w:hAnsi="Times New Roman" w:cs="Times New Roman"/>
            <w:sz w:val="24"/>
            <w:szCs w:val="24"/>
            <w:lang w:eastAsia="ru-RU"/>
          </w:rPr>
          <w:t>Положение об электронных документах</w:t>
        </w:r>
      </w:hyperlink>
    </w:p>
    <w:sectPr w:rsidR="00622C1D" w:rsidRPr="00C516E2" w:rsidSect="00F0500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B18"/>
    <w:multiLevelType w:val="multilevel"/>
    <w:tmpl w:val="1E18E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7305E"/>
    <w:multiLevelType w:val="multilevel"/>
    <w:tmpl w:val="A486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F1146"/>
    <w:multiLevelType w:val="multilevel"/>
    <w:tmpl w:val="B8C8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54430"/>
    <w:multiLevelType w:val="multilevel"/>
    <w:tmpl w:val="39E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835879">
    <w:abstractNumId w:val="3"/>
  </w:num>
  <w:num w:numId="2" w16cid:durableId="2075275619">
    <w:abstractNumId w:val="1"/>
  </w:num>
  <w:num w:numId="3" w16cid:durableId="1441875874">
    <w:abstractNumId w:val="0"/>
  </w:num>
  <w:num w:numId="4" w16cid:durableId="12419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ED"/>
    <w:rsid w:val="00001919"/>
    <w:rsid w:val="00005CAF"/>
    <w:rsid w:val="000146DA"/>
    <w:rsid w:val="00050A6C"/>
    <w:rsid w:val="00054569"/>
    <w:rsid w:val="000615D6"/>
    <w:rsid w:val="00085D50"/>
    <w:rsid w:val="0009418C"/>
    <w:rsid w:val="000C3CAE"/>
    <w:rsid w:val="000C4FE5"/>
    <w:rsid w:val="000C6E1C"/>
    <w:rsid w:val="000F3EE7"/>
    <w:rsid w:val="00125A3D"/>
    <w:rsid w:val="001316B9"/>
    <w:rsid w:val="00135EDB"/>
    <w:rsid w:val="00143D0A"/>
    <w:rsid w:val="001564AD"/>
    <w:rsid w:val="00164A1E"/>
    <w:rsid w:val="00191549"/>
    <w:rsid w:val="001B0CDA"/>
    <w:rsid w:val="001B1085"/>
    <w:rsid w:val="001B335E"/>
    <w:rsid w:val="001B42F7"/>
    <w:rsid w:val="001F17E6"/>
    <w:rsid w:val="001F537C"/>
    <w:rsid w:val="001F6C71"/>
    <w:rsid w:val="00226C33"/>
    <w:rsid w:val="00234346"/>
    <w:rsid w:val="00242687"/>
    <w:rsid w:val="0025577D"/>
    <w:rsid w:val="00256D6C"/>
    <w:rsid w:val="002659FA"/>
    <w:rsid w:val="002732D5"/>
    <w:rsid w:val="002741A3"/>
    <w:rsid w:val="00281033"/>
    <w:rsid w:val="002A516E"/>
    <w:rsid w:val="002A7BDD"/>
    <w:rsid w:val="002B0D5A"/>
    <w:rsid w:val="002C3FC3"/>
    <w:rsid w:val="002D4560"/>
    <w:rsid w:val="002E019E"/>
    <w:rsid w:val="002E48F7"/>
    <w:rsid w:val="002E57C2"/>
    <w:rsid w:val="00311239"/>
    <w:rsid w:val="0032557F"/>
    <w:rsid w:val="00325ADA"/>
    <w:rsid w:val="003402D3"/>
    <w:rsid w:val="0034550A"/>
    <w:rsid w:val="00367229"/>
    <w:rsid w:val="003718D4"/>
    <w:rsid w:val="00375DDD"/>
    <w:rsid w:val="003A723D"/>
    <w:rsid w:val="003B373F"/>
    <w:rsid w:val="003C2919"/>
    <w:rsid w:val="003C2E3B"/>
    <w:rsid w:val="003E640C"/>
    <w:rsid w:val="003F77D9"/>
    <w:rsid w:val="003F7ABB"/>
    <w:rsid w:val="00403ABE"/>
    <w:rsid w:val="00403D74"/>
    <w:rsid w:val="004116E4"/>
    <w:rsid w:val="00424A7C"/>
    <w:rsid w:val="00430105"/>
    <w:rsid w:val="00437D0C"/>
    <w:rsid w:val="00443601"/>
    <w:rsid w:val="004462F5"/>
    <w:rsid w:val="004519F2"/>
    <w:rsid w:val="004609A3"/>
    <w:rsid w:val="0046521A"/>
    <w:rsid w:val="004A4C54"/>
    <w:rsid w:val="004A710C"/>
    <w:rsid w:val="004B5083"/>
    <w:rsid w:val="004B653A"/>
    <w:rsid w:val="004C02F0"/>
    <w:rsid w:val="004E133D"/>
    <w:rsid w:val="004E7ACD"/>
    <w:rsid w:val="0053128C"/>
    <w:rsid w:val="00531E82"/>
    <w:rsid w:val="00540A6E"/>
    <w:rsid w:val="00546F77"/>
    <w:rsid w:val="005561DB"/>
    <w:rsid w:val="005647F2"/>
    <w:rsid w:val="00572908"/>
    <w:rsid w:val="00572DB7"/>
    <w:rsid w:val="005B1A19"/>
    <w:rsid w:val="005B3E58"/>
    <w:rsid w:val="005C66C1"/>
    <w:rsid w:val="005D5CB4"/>
    <w:rsid w:val="005F560B"/>
    <w:rsid w:val="006208F1"/>
    <w:rsid w:val="00622C1D"/>
    <w:rsid w:val="006366FC"/>
    <w:rsid w:val="00643D73"/>
    <w:rsid w:val="00654C05"/>
    <w:rsid w:val="0066471D"/>
    <w:rsid w:val="006832C1"/>
    <w:rsid w:val="006A0C4D"/>
    <w:rsid w:val="006A6CDE"/>
    <w:rsid w:val="006B6E85"/>
    <w:rsid w:val="006D4F2D"/>
    <w:rsid w:val="006D7874"/>
    <w:rsid w:val="006E39F9"/>
    <w:rsid w:val="006F4867"/>
    <w:rsid w:val="007059B3"/>
    <w:rsid w:val="0071015C"/>
    <w:rsid w:val="0071268C"/>
    <w:rsid w:val="00712DC2"/>
    <w:rsid w:val="00717B3E"/>
    <w:rsid w:val="00741766"/>
    <w:rsid w:val="00776D38"/>
    <w:rsid w:val="00787E57"/>
    <w:rsid w:val="00793BCD"/>
    <w:rsid w:val="0079675E"/>
    <w:rsid w:val="007A456F"/>
    <w:rsid w:val="007D137B"/>
    <w:rsid w:val="007D32BE"/>
    <w:rsid w:val="007D3C67"/>
    <w:rsid w:val="007E10C0"/>
    <w:rsid w:val="008052B0"/>
    <w:rsid w:val="00852527"/>
    <w:rsid w:val="00853749"/>
    <w:rsid w:val="00865AE2"/>
    <w:rsid w:val="008A2768"/>
    <w:rsid w:val="008A3990"/>
    <w:rsid w:val="008A3DCA"/>
    <w:rsid w:val="008A4460"/>
    <w:rsid w:val="008A7601"/>
    <w:rsid w:val="008B4C65"/>
    <w:rsid w:val="008D1824"/>
    <w:rsid w:val="008D1AC9"/>
    <w:rsid w:val="008D3FBA"/>
    <w:rsid w:val="00900936"/>
    <w:rsid w:val="00940963"/>
    <w:rsid w:val="0097192C"/>
    <w:rsid w:val="0098720F"/>
    <w:rsid w:val="009A37BC"/>
    <w:rsid w:val="009A43E4"/>
    <w:rsid w:val="009F2412"/>
    <w:rsid w:val="009F5BB3"/>
    <w:rsid w:val="00A25F4E"/>
    <w:rsid w:val="00A3040E"/>
    <w:rsid w:val="00A36FC2"/>
    <w:rsid w:val="00A41B05"/>
    <w:rsid w:val="00A503A5"/>
    <w:rsid w:val="00A5469C"/>
    <w:rsid w:val="00A6271C"/>
    <w:rsid w:val="00A83F03"/>
    <w:rsid w:val="00AA7D3B"/>
    <w:rsid w:val="00AB4AB6"/>
    <w:rsid w:val="00AB5569"/>
    <w:rsid w:val="00AB6E08"/>
    <w:rsid w:val="00AC6D31"/>
    <w:rsid w:val="00AD50F8"/>
    <w:rsid w:val="00AD692F"/>
    <w:rsid w:val="00AE0DDC"/>
    <w:rsid w:val="00B016B3"/>
    <w:rsid w:val="00B0365F"/>
    <w:rsid w:val="00B14BE9"/>
    <w:rsid w:val="00B31017"/>
    <w:rsid w:val="00B319ED"/>
    <w:rsid w:val="00B33181"/>
    <w:rsid w:val="00B448A3"/>
    <w:rsid w:val="00B62B75"/>
    <w:rsid w:val="00B6369B"/>
    <w:rsid w:val="00B73493"/>
    <w:rsid w:val="00B83EE6"/>
    <w:rsid w:val="00B84EED"/>
    <w:rsid w:val="00B9123D"/>
    <w:rsid w:val="00B97821"/>
    <w:rsid w:val="00BA0217"/>
    <w:rsid w:val="00BA2F75"/>
    <w:rsid w:val="00BC5503"/>
    <w:rsid w:val="00BD372F"/>
    <w:rsid w:val="00BD5B0B"/>
    <w:rsid w:val="00BD7862"/>
    <w:rsid w:val="00BF33FE"/>
    <w:rsid w:val="00C16E5A"/>
    <w:rsid w:val="00C20949"/>
    <w:rsid w:val="00C318B7"/>
    <w:rsid w:val="00C36468"/>
    <w:rsid w:val="00C37AD7"/>
    <w:rsid w:val="00C455B5"/>
    <w:rsid w:val="00C45681"/>
    <w:rsid w:val="00C516E2"/>
    <w:rsid w:val="00C569E8"/>
    <w:rsid w:val="00C6208A"/>
    <w:rsid w:val="00C67AD8"/>
    <w:rsid w:val="00C87C2B"/>
    <w:rsid w:val="00CA7B5D"/>
    <w:rsid w:val="00CC64B5"/>
    <w:rsid w:val="00CD4597"/>
    <w:rsid w:val="00CE4472"/>
    <w:rsid w:val="00CF1E56"/>
    <w:rsid w:val="00CF2315"/>
    <w:rsid w:val="00D26938"/>
    <w:rsid w:val="00D47DBB"/>
    <w:rsid w:val="00D56F6D"/>
    <w:rsid w:val="00D634EA"/>
    <w:rsid w:val="00D76D04"/>
    <w:rsid w:val="00D8433E"/>
    <w:rsid w:val="00DB6CF5"/>
    <w:rsid w:val="00DC4496"/>
    <w:rsid w:val="00DC6708"/>
    <w:rsid w:val="00DC763C"/>
    <w:rsid w:val="00DC7CC8"/>
    <w:rsid w:val="00DD03F0"/>
    <w:rsid w:val="00E105AF"/>
    <w:rsid w:val="00E2723C"/>
    <w:rsid w:val="00E369E6"/>
    <w:rsid w:val="00E36F80"/>
    <w:rsid w:val="00E4060D"/>
    <w:rsid w:val="00E479FA"/>
    <w:rsid w:val="00E60AB4"/>
    <w:rsid w:val="00E83039"/>
    <w:rsid w:val="00EA15EB"/>
    <w:rsid w:val="00EC370C"/>
    <w:rsid w:val="00ED2E44"/>
    <w:rsid w:val="00EF0E4E"/>
    <w:rsid w:val="00EF4FD4"/>
    <w:rsid w:val="00F0500C"/>
    <w:rsid w:val="00F112A4"/>
    <w:rsid w:val="00F11BED"/>
    <w:rsid w:val="00F2306E"/>
    <w:rsid w:val="00F24D36"/>
    <w:rsid w:val="00F33495"/>
    <w:rsid w:val="00F427B6"/>
    <w:rsid w:val="00F46CCD"/>
    <w:rsid w:val="00F47C2D"/>
    <w:rsid w:val="00F55B90"/>
    <w:rsid w:val="00F656FE"/>
    <w:rsid w:val="00F85155"/>
    <w:rsid w:val="00FB0462"/>
    <w:rsid w:val="00FE6A6E"/>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77DC"/>
  <w15:chartTrackingRefBased/>
  <w15:docId w15:val="{6A28DCD4-BAC1-4342-B95B-212C21E9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6E1C"/>
  </w:style>
  <w:style w:type="paragraph" w:customStyle="1" w:styleId="indent1">
    <w:name w:val="indent_1"/>
    <w:basedOn w:val="a"/>
    <w:rsid w:val="000C6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C6E1C"/>
  </w:style>
  <w:style w:type="character" w:styleId="a3">
    <w:name w:val="Hyperlink"/>
    <w:basedOn w:val="a0"/>
    <w:uiPriority w:val="99"/>
    <w:semiHidden/>
    <w:unhideWhenUsed/>
    <w:rsid w:val="000C6E1C"/>
    <w:rPr>
      <w:color w:val="0000FF"/>
      <w:u w:val="single"/>
    </w:rPr>
  </w:style>
  <w:style w:type="character" w:styleId="a4">
    <w:name w:val="FollowedHyperlink"/>
    <w:basedOn w:val="a0"/>
    <w:uiPriority w:val="99"/>
    <w:semiHidden/>
    <w:unhideWhenUsed/>
    <w:rsid w:val="000C6E1C"/>
    <w:rPr>
      <w:color w:val="800080"/>
      <w:u w:val="single"/>
    </w:rPr>
  </w:style>
  <w:style w:type="paragraph" w:customStyle="1" w:styleId="s9">
    <w:name w:val="s_9"/>
    <w:basedOn w:val="a"/>
    <w:rsid w:val="000C6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0C6E1C"/>
  </w:style>
  <w:style w:type="paragraph" w:customStyle="1" w:styleId="s3">
    <w:name w:val="s_3"/>
    <w:basedOn w:val="a"/>
    <w:rsid w:val="000C6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C6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0C6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1">
    <w:name w:val="s_911"/>
    <w:basedOn w:val="a0"/>
    <w:rsid w:val="000C6E1C"/>
  </w:style>
  <w:style w:type="paragraph" w:styleId="a5">
    <w:name w:val="Balloon Text"/>
    <w:basedOn w:val="a"/>
    <w:link w:val="a6"/>
    <w:uiPriority w:val="99"/>
    <w:semiHidden/>
    <w:unhideWhenUsed/>
    <w:rsid w:val="00717B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7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513">
      <w:bodyDiv w:val="1"/>
      <w:marLeft w:val="0"/>
      <w:marRight w:val="0"/>
      <w:marTop w:val="0"/>
      <w:marBottom w:val="0"/>
      <w:divBdr>
        <w:top w:val="none" w:sz="0" w:space="0" w:color="auto"/>
        <w:left w:val="none" w:sz="0" w:space="0" w:color="auto"/>
        <w:bottom w:val="none" w:sz="0" w:space="0" w:color="auto"/>
        <w:right w:val="none" w:sz="0" w:space="0" w:color="auto"/>
      </w:divBdr>
    </w:div>
    <w:div w:id="390739843">
      <w:bodyDiv w:val="1"/>
      <w:marLeft w:val="0"/>
      <w:marRight w:val="0"/>
      <w:marTop w:val="0"/>
      <w:marBottom w:val="0"/>
      <w:divBdr>
        <w:top w:val="none" w:sz="0" w:space="0" w:color="auto"/>
        <w:left w:val="none" w:sz="0" w:space="0" w:color="auto"/>
        <w:bottom w:val="none" w:sz="0" w:space="0" w:color="auto"/>
        <w:right w:val="none" w:sz="0" w:space="0" w:color="auto"/>
      </w:divBdr>
      <w:divsChild>
        <w:div w:id="1673140852">
          <w:marLeft w:val="0"/>
          <w:marRight w:val="0"/>
          <w:marTop w:val="0"/>
          <w:marBottom w:val="0"/>
          <w:divBdr>
            <w:top w:val="none" w:sz="0" w:space="0" w:color="auto"/>
            <w:left w:val="none" w:sz="0" w:space="0" w:color="auto"/>
            <w:bottom w:val="none" w:sz="0" w:space="0" w:color="auto"/>
            <w:right w:val="none" w:sz="0" w:space="0" w:color="auto"/>
          </w:divBdr>
        </w:div>
        <w:div w:id="1635285762">
          <w:marLeft w:val="0"/>
          <w:marRight w:val="0"/>
          <w:marTop w:val="0"/>
          <w:marBottom w:val="0"/>
          <w:divBdr>
            <w:top w:val="none" w:sz="0" w:space="0" w:color="auto"/>
            <w:left w:val="none" w:sz="0" w:space="0" w:color="auto"/>
            <w:bottom w:val="none" w:sz="0" w:space="0" w:color="auto"/>
            <w:right w:val="none" w:sz="0" w:space="0" w:color="auto"/>
          </w:divBdr>
        </w:div>
      </w:divsChild>
    </w:div>
    <w:div w:id="391929998">
      <w:bodyDiv w:val="1"/>
      <w:marLeft w:val="0"/>
      <w:marRight w:val="0"/>
      <w:marTop w:val="0"/>
      <w:marBottom w:val="0"/>
      <w:divBdr>
        <w:top w:val="none" w:sz="0" w:space="0" w:color="auto"/>
        <w:left w:val="none" w:sz="0" w:space="0" w:color="auto"/>
        <w:bottom w:val="none" w:sz="0" w:space="0" w:color="auto"/>
        <w:right w:val="none" w:sz="0" w:space="0" w:color="auto"/>
      </w:divBdr>
      <w:divsChild>
        <w:div w:id="1699353077">
          <w:marLeft w:val="0"/>
          <w:marRight w:val="0"/>
          <w:marTop w:val="0"/>
          <w:marBottom w:val="0"/>
          <w:divBdr>
            <w:top w:val="none" w:sz="0" w:space="0" w:color="auto"/>
            <w:left w:val="none" w:sz="0" w:space="0" w:color="auto"/>
            <w:bottom w:val="none" w:sz="0" w:space="0" w:color="auto"/>
            <w:right w:val="none" w:sz="0" w:space="0" w:color="auto"/>
          </w:divBdr>
        </w:div>
        <w:div w:id="774012566">
          <w:marLeft w:val="0"/>
          <w:marRight w:val="0"/>
          <w:marTop w:val="0"/>
          <w:marBottom w:val="0"/>
          <w:divBdr>
            <w:top w:val="none" w:sz="0" w:space="0" w:color="auto"/>
            <w:left w:val="none" w:sz="0" w:space="0" w:color="auto"/>
            <w:bottom w:val="none" w:sz="0" w:space="0" w:color="auto"/>
            <w:right w:val="none" w:sz="0" w:space="0" w:color="auto"/>
          </w:divBdr>
        </w:div>
        <w:div w:id="1698506994">
          <w:marLeft w:val="0"/>
          <w:marRight w:val="0"/>
          <w:marTop w:val="0"/>
          <w:marBottom w:val="0"/>
          <w:divBdr>
            <w:top w:val="none" w:sz="0" w:space="0" w:color="auto"/>
            <w:left w:val="none" w:sz="0" w:space="0" w:color="auto"/>
            <w:bottom w:val="none" w:sz="0" w:space="0" w:color="auto"/>
            <w:right w:val="none" w:sz="0" w:space="0" w:color="auto"/>
          </w:divBdr>
        </w:div>
        <w:div w:id="1495948538">
          <w:marLeft w:val="0"/>
          <w:marRight w:val="0"/>
          <w:marTop w:val="0"/>
          <w:marBottom w:val="0"/>
          <w:divBdr>
            <w:top w:val="none" w:sz="0" w:space="0" w:color="auto"/>
            <w:left w:val="none" w:sz="0" w:space="0" w:color="auto"/>
            <w:bottom w:val="none" w:sz="0" w:space="0" w:color="auto"/>
            <w:right w:val="none" w:sz="0" w:space="0" w:color="auto"/>
          </w:divBdr>
        </w:div>
      </w:divsChild>
    </w:div>
    <w:div w:id="504321359">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0"/>
          <w:marRight w:val="0"/>
          <w:marTop w:val="0"/>
          <w:marBottom w:val="0"/>
          <w:divBdr>
            <w:top w:val="none" w:sz="0" w:space="0" w:color="auto"/>
            <w:left w:val="none" w:sz="0" w:space="0" w:color="auto"/>
            <w:bottom w:val="none" w:sz="0" w:space="0" w:color="auto"/>
            <w:right w:val="none" w:sz="0" w:space="0" w:color="auto"/>
          </w:divBdr>
        </w:div>
        <w:div w:id="948321911">
          <w:marLeft w:val="0"/>
          <w:marRight w:val="0"/>
          <w:marTop w:val="0"/>
          <w:marBottom w:val="0"/>
          <w:divBdr>
            <w:top w:val="none" w:sz="0" w:space="0" w:color="auto"/>
            <w:left w:val="none" w:sz="0" w:space="0" w:color="auto"/>
            <w:bottom w:val="none" w:sz="0" w:space="0" w:color="auto"/>
            <w:right w:val="none" w:sz="0" w:space="0" w:color="auto"/>
          </w:divBdr>
        </w:div>
        <w:div w:id="1741252596">
          <w:marLeft w:val="0"/>
          <w:marRight w:val="0"/>
          <w:marTop w:val="0"/>
          <w:marBottom w:val="0"/>
          <w:divBdr>
            <w:top w:val="none" w:sz="0" w:space="0" w:color="auto"/>
            <w:left w:val="none" w:sz="0" w:space="0" w:color="auto"/>
            <w:bottom w:val="none" w:sz="0" w:space="0" w:color="auto"/>
            <w:right w:val="none" w:sz="0" w:space="0" w:color="auto"/>
          </w:divBdr>
        </w:div>
        <w:div w:id="1314943255">
          <w:marLeft w:val="0"/>
          <w:marRight w:val="0"/>
          <w:marTop w:val="0"/>
          <w:marBottom w:val="11250"/>
          <w:divBdr>
            <w:top w:val="none" w:sz="0" w:space="0" w:color="auto"/>
            <w:left w:val="none" w:sz="0" w:space="0" w:color="auto"/>
            <w:bottom w:val="none" w:sz="0" w:space="0" w:color="auto"/>
            <w:right w:val="none" w:sz="0" w:space="0" w:color="auto"/>
          </w:divBdr>
          <w:divsChild>
            <w:div w:id="3950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9053">
      <w:bodyDiv w:val="1"/>
      <w:marLeft w:val="0"/>
      <w:marRight w:val="0"/>
      <w:marTop w:val="0"/>
      <w:marBottom w:val="0"/>
      <w:divBdr>
        <w:top w:val="none" w:sz="0" w:space="0" w:color="auto"/>
        <w:left w:val="none" w:sz="0" w:space="0" w:color="auto"/>
        <w:bottom w:val="none" w:sz="0" w:space="0" w:color="auto"/>
        <w:right w:val="none" w:sz="0" w:space="0" w:color="auto"/>
      </w:divBdr>
    </w:div>
    <w:div w:id="742917792">
      <w:bodyDiv w:val="1"/>
      <w:marLeft w:val="0"/>
      <w:marRight w:val="0"/>
      <w:marTop w:val="0"/>
      <w:marBottom w:val="0"/>
      <w:divBdr>
        <w:top w:val="none" w:sz="0" w:space="0" w:color="auto"/>
        <w:left w:val="none" w:sz="0" w:space="0" w:color="auto"/>
        <w:bottom w:val="none" w:sz="0" w:space="0" w:color="auto"/>
        <w:right w:val="none" w:sz="0" w:space="0" w:color="auto"/>
      </w:divBdr>
    </w:div>
    <w:div w:id="904876000">
      <w:bodyDiv w:val="1"/>
      <w:marLeft w:val="0"/>
      <w:marRight w:val="0"/>
      <w:marTop w:val="0"/>
      <w:marBottom w:val="0"/>
      <w:divBdr>
        <w:top w:val="none" w:sz="0" w:space="0" w:color="auto"/>
        <w:left w:val="none" w:sz="0" w:space="0" w:color="auto"/>
        <w:bottom w:val="none" w:sz="0" w:space="0" w:color="auto"/>
        <w:right w:val="none" w:sz="0" w:space="0" w:color="auto"/>
      </w:divBdr>
      <w:divsChild>
        <w:div w:id="1043670413">
          <w:marLeft w:val="0"/>
          <w:marRight w:val="0"/>
          <w:marTop w:val="0"/>
          <w:marBottom w:val="0"/>
          <w:divBdr>
            <w:top w:val="none" w:sz="0" w:space="0" w:color="auto"/>
            <w:left w:val="none" w:sz="0" w:space="0" w:color="auto"/>
            <w:bottom w:val="none" w:sz="0" w:space="0" w:color="auto"/>
            <w:right w:val="none" w:sz="0" w:space="0" w:color="auto"/>
          </w:divBdr>
        </w:div>
        <w:div w:id="208763003">
          <w:marLeft w:val="0"/>
          <w:marRight w:val="0"/>
          <w:marTop w:val="0"/>
          <w:marBottom w:val="0"/>
          <w:divBdr>
            <w:top w:val="none" w:sz="0" w:space="0" w:color="auto"/>
            <w:left w:val="none" w:sz="0" w:space="0" w:color="auto"/>
            <w:bottom w:val="none" w:sz="0" w:space="0" w:color="auto"/>
            <w:right w:val="none" w:sz="0" w:space="0" w:color="auto"/>
          </w:divBdr>
        </w:div>
        <w:div w:id="649754330">
          <w:marLeft w:val="0"/>
          <w:marRight w:val="0"/>
          <w:marTop w:val="0"/>
          <w:marBottom w:val="0"/>
          <w:divBdr>
            <w:top w:val="none" w:sz="0" w:space="0" w:color="auto"/>
            <w:left w:val="none" w:sz="0" w:space="0" w:color="auto"/>
            <w:bottom w:val="none" w:sz="0" w:space="0" w:color="auto"/>
            <w:right w:val="none" w:sz="0" w:space="0" w:color="auto"/>
          </w:divBdr>
        </w:div>
      </w:divsChild>
    </w:div>
    <w:div w:id="932585867">
      <w:bodyDiv w:val="1"/>
      <w:marLeft w:val="0"/>
      <w:marRight w:val="0"/>
      <w:marTop w:val="0"/>
      <w:marBottom w:val="0"/>
      <w:divBdr>
        <w:top w:val="none" w:sz="0" w:space="0" w:color="auto"/>
        <w:left w:val="none" w:sz="0" w:space="0" w:color="auto"/>
        <w:bottom w:val="none" w:sz="0" w:space="0" w:color="auto"/>
        <w:right w:val="none" w:sz="0" w:space="0" w:color="auto"/>
      </w:divBdr>
      <w:divsChild>
        <w:div w:id="230701319">
          <w:marLeft w:val="0"/>
          <w:marRight w:val="0"/>
          <w:marTop w:val="0"/>
          <w:marBottom w:val="0"/>
          <w:divBdr>
            <w:top w:val="none" w:sz="0" w:space="0" w:color="auto"/>
            <w:left w:val="none" w:sz="0" w:space="0" w:color="auto"/>
            <w:bottom w:val="none" w:sz="0" w:space="0" w:color="auto"/>
            <w:right w:val="none" w:sz="0" w:space="0" w:color="auto"/>
          </w:divBdr>
        </w:div>
        <w:div w:id="1659504668">
          <w:marLeft w:val="0"/>
          <w:marRight w:val="0"/>
          <w:marTop w:val="0"/>
          <w:marBottom w:val="0"/>
          <w:divBdr>
            <w:top w:val="none" w:sz="0" w:space="0" w:color="auto"/>
            <w:left w:val="none" w:sz="0" w:space="0" w:color="auto"/>
            <w:bottom w:val="none" w:sz="0" w:space="0" w:color="auto"/>
            <w:right w:val="none" w:sz="0" w:space="0" w:color="auto"/>
          </w:divBdr>
        </w:div>
        <w:div w:id="639194553">
          <w:marLeft w:val="0"/>
          <w:marRight w:val="0"/>
          <w:marTop w:val="0"/>
          <w:marBottom w:val="0"/>
          <w:divBdr>
            <w:top w:val="none" w:sz="0" w:space="0" w:color="auto"/>
            <w:left w:val="none" w:sz="0" w:space="0" w:color="auto"/>
            <w:bottom w:val="none" w:sz="0" w:space="0" w:color="auto"/>
            <w:right w:val="none" w:sz="0" w:space="0" w:color="auto"/>
          </w:divBdr>
        </w:div>
        <w:div w:id="887453709">
          <w:marLeft w:val="0"/>
          <w:marRight w:val="0"/>
          <w:marTop w:val="0"/>
          <w:marBottom w:val="0"/>
          <w:divBdr>
            <w:top w:val="none" w:sz="0" w:space="0" w:color="auto"/>
            <w:left w:val="none" w:sz="0" w:space="0" w:color="auto"/>
            <w:bottom w:val="none" w:sz="0" w:space="0" w:color="auto"/>
            <w:right w:val="none" w:sz="0" w:space="0" w:color="auto"/>
          </w:divBdr>
        </w:div>
      </w:divsChild>
    </w:div>
    <w:div w:id="977339159">
      <w:bodyDiv w:val="1"/>
      <w:marLeft w:val="0"/>
      <w:marRight w:val="0"/>
      <w:marTop w:val="0"/>
      <w:marBottom w:val="0"/>
      <w:divBdr>
        <w:top w:val="none" w:sz="0" w:space="0" w:color="auto"/>
        <w:left w:val="none" w:sz="0" w:space="0" w:color="auto"/>
        <w:bottom w:val="none" w:sz="0" w:space="0" w:color="auto"/>
        <w:right w:val="none" w:sz="0" w:space="0" w:color="auto"/>
      </w:divBdr>
    </w:div>
    <w:div w:id="994184200">
      <w:bodyDiv w:val="1"/>
      <w:marLeft w:val="0"/>
      <w:marRight w:val="0"/>
      <w:marTop w:val="0"/>
      <w:marBottom w:val="0"/>
      <w:divBdr>
        <w:top w:val="none" w:sz="0" w:space="0" w:color="auto"/>
        <w:left w:val="none" w:sz="0" w:space="0" w:color="auto"/>
        <w:bottom w:val="none" w:sz="0" w:space="0" w:color="auto"/>
        <w:right w:val="none" w:sz="0" w:space="0" w:color="auto"/>
      </w:divBdr>
    </w:div>
    <w:div w:id="1082219808">
      <w:bodyDiv w:val="1"/>
      <w:marLeft w:val="0"/>
      <w:marRight w:val="0"/>
      <w:marTop w:val="0"/>
      <w:marBottom w:val="0"/>
      <w:divBdr>
        <w:top w:val="none" w:sz="0" w:space="0" w:color="auto"/>
        <w:left w:val="none" w:sz="0" w:space="0" w:color="auto"/>
        <w:bottom w:val="none" w:sz="0" w:space="0" w:color="auto"/>
        <w:right w:val="none" w:sz="0" w:space="0" w:color="auto"/>
      </w:divBdr>
      <w:divsChild>
        <w:div w:id="1527596441">
          <w:marLeft w:val="0"/>
          <w:marRight w:val="0"/>
          <w:marTop w:val="0"/>
          <w:marBottom w:val="0"/>
          <w:divBdr>
            <w:top w:val="none" w:sz="0" w:space="0" w:color="auto"/>
            <w:left w:val="none" w:sz="0" w:space="0" w:color="auto"/>
            <w:bottom w:val="none" w:sz="0" w:space="0" w:color="auto"/>
            <w:right w:val="none" w:sz="0" w:space="0" w:color="auto"/>
          </w:divBdr>
        </w:div>
        <w:div w:id="569534936">
          <w:marLeft w:val="0"/>
          <w:marRight w:val="0"/>
          <w:marTop w:val="0"/>
          <w:marBottom w:val="0"/>
          <w:divBdr>
            <w:top w:val="none" w:sz="0" w:space="0" w:color="auto"/>
            <w:left w:val="none" w:sz="0" w:space="0" w:color="auto"/>
            <w:bottom w:val="none" w:sz="0" w:space="0" w:color="auto"/>
            <w:right w:val="none" w:sz="0" w:space="0" w:color="auto"/>
          </w:divBdr>
        </w:div>
        <w:div w:id="637732089">
          <w:marLeft w:val="0"/>
          <w:marRight w:val="0"/>
          <w:marTop w:val="0"/>
          <w:marBottom w:val="0"/>
          <w:divBdr>
            <w:top w:val="none" w:sz="0" w:space="0" w:color="auto"/>
            <w:left w:val="none" w:sz="0" w:space="0" w:color="auto"/>
            <w:bottom w:val="none" w:sz="0" w:space="0" w:color="auto"/>
            <w:right w:val="none" w:sz="0" w:space="0" w:color="auto"/>
          </w:divBdr>
        </w:div>
      </w:divsChild>
    </w:div>
    <w:div w:id="1129780745">
      <w:bodyDiv w:val="1"/>
      <w:marLeft w:val="0"/>
      <w:marRight w:val="0"/>
      <w:marTop w:val="0"/>
      <w:marBottom w:val="0"/>
      <w:divBdr>
        <w:top w:val="none" w:sz="0" w:space="0" w:color="auto"/>
        <w:left w:val="none" w:sz="0" w:space="0" w:color="auto"/>
        <w:bottom w:val="none" w:sz="0" w:space="0" w:color="auto"/>
        <w:right w:val="none" w:sz="0" w:space="0" w:color="auto"/>
      </w:divBdr>
      <w:divsChild>
        <w:div w:id="2106731501">
          <w:marLeft w:val="0"/>
          <w:marRight w:val="0"/>
          <w:marTop w:val="0"/>
          <w:marBottom w:val="0"/>
          <w:divBdr>
            <w:top w:val="none" w:sz="0" w:space="0" w:color="auto"/>
            <w:left w:val="none" w:sz="0" w:space="0" w:color="auto"/>
            <w:bottom w:val="none" w:sz="0" w:space="0" w:color="auto"/>
            <w:right w:val="none" w:sz="0" w:space="0" w:color="auto"/>
          </w:divBdr>
        </w:div>
        <w:div w:id="631980018">
          <w:marLeft w:val="0"/>
          <w:marRight w:val="0"/>
          <w:marTop w:val="0"/>
          <w:marBottom w:val="0"/>
          <w:divBdr>
            <w:top w:val="none" w:sz="0" w:space="0" w:color="auto"/>
            <w:left w:val="none" w:sz="0" w:space="0" w:color="auto"/>
            <w:bottom w:val="none" w:sz="0" w:space="0" w:color="auto"/>
            <w:right w:val="none" w:sz="0" w:space="0" w:color="auto"/>
          </w:divBdr>
        </w:div>
      </w:divsChild>
    </w:div>
    <w:div w:id="1174878425">
      <w:bodyDiv w:val="1"/>
      <w:marLeft w:val="0"/>
      <w:marRight w:val="0"/>
      <w:marTop w:val="0"/>
      <w:marBottom w:val="0"/>
      <w:divBdr>
        <w:top w:val="none" w:sz="0" w:space="0" w:color="auto"/>
        <w:left w:val="none" w:sz="0" w:space="0" w:color="auto"/>
        <w:bottom w:val="none" w:sz="0" w:space="0" w:color="auto"/>
        <w:right w:val="none" w:sz="0" w:space="0" w:color="auto"/>
      </w:divBdr>
    </w:div>
    <w:div w:id="1250237149">
      <w:bodyDiv w:val="1"/>
      <w:marLeft w:val="0"/>
      <w:marRight w:val="0"/>
      <w:marTop w:val="0"/>
      <w:marBottom w:val="0"/>
      <w:divBdr>
        <w:top w:val="none" w:sz="0" w:space="0" w:color="auto"/>
        <w:left w:val="none" w:sz="0" w:space="0" w:color="auto"/>
        <w:bottom w:val="none" w:sz="0" w:space="0" w:color="auto"/>
        <w:right w:val="none" w:sz="0" w:space="0" w:color="auto"/>
      </w:divBdr>
    </w:div>
    <w:div w:id="1287739621">
      <w:bodyDiv w:val="1"/>
      <w:marLeft w:val="0"/>
      <w:marRight w:val="0"/>
      <w:marTop w:val="0"/>
      <w:marBottom w:val="0"/>
      <w:divBdr>
        <w:top w:val="none" w:sz="0" w:space="0" w:color="auto"/>
        <w:left w:val="none" w:sz="0" w:space="0" w:color="auto"/>
        <w:bottom w:val="none" w:sz="0" w:space="0" w:color="auto"/>
        <w:right w:val="none" w:sz="0" w:space="0" w:color="auto"/>
      </w:divBdr>
      <w:divsChild>
        <w:div w:id="1737706600">
          <w:marLeft w:val="0"/>
          <w:marRight w:val="0"/>
          <w:marTop w:val="0"/>
          <w:marBottom w:val="0"/>
          <w:divBdr>
            <w:top w:val="none" w:sz="0" w:space="0" w:color="auto"/>
            <w:left w:val="none" w:sz="0" w:space="0" w:color="auto"/>
            <w:bottom w:val="none" w:sz="0" w:space="0" w:color="auto"/>
            <w:right w:val="none" w:sz="0" w:space="0" w:color="auto"/>
          </w:divBdr>
        </w:div>
        <w:div w:id="1423407161">
          <w:marLeft w:val="0"/>
          <w:marRight w:val="0"/>
          <w:marTop w:val="0"/>
          <w:marBottom w:val="0"/>
          <w:divBdr>
            <w:top w:val="none" w:sz="0" w:space="0" w:color="auto"/>
            <w:left w:val="none" w:sz="0" w:space="0" w:color="auto"/>
            <w:bottom w:val="none" w:sz="0" w:space="0" w:color="auto"/>
            <w:right w:val="none" w:sz="0" w:space="0" w:color="auto"/>
          </w:divBdr>
        </w:div>
        <w:div w:id="1171067540">
          <w:marLeft w:val="0"/>
          <w:marRight w:val="0"/>
          <w:marTop w:val="0"/>
          <w:marBottom w:val="0"/>
          <w:divBdr>
            <w:top w:val="none" w:sz="0" w:space="0" w:color="auto"/>
            <w:left w:val="none" w:sz="0" w:space="0" w:color="auto"/>
            <w:bottom w:val="none" w:sz="0" w:space="0" w:color="auto"/>
            <w:right w:val="none" w:sz="0" w:space="0" w:color="auto"/>
          </w:divBdr>
        </w:div>
      </w:divsChild>
    </w:div>
    <w:div w:id="1313872489">
      <w:bodyDiv w:val="1"/>
      <w:marLeft w:val="0"/>
      <w:marRight w:val="0"/>
      <w:marTop w:val="0"/>
      <w:marBottom w:val="0"/>
      <w:divBdr>
        <w:top w:val="none" w:sz="0" w:space="0" w:color="auto"/>
        <w:left w:val="none" w:sz="0" w:space="0" w:color="auto"/>
        <w:bottom w:val="none" w:sz="0" w:space="0" w:color="auto"/>
        <w:right w:val="none" w:sz="0" w:space="0" w:color="auto"/>
      </w:divBdr>
      <w:divsChild>
        <w:div w:id="1203175667">
          <w:marLeft w:val="0"/>
          <w:marRight w:val="0"/>
          <w:marTop w:val="0"/>
          <w:marBottom w:val="0"/>
          <w:divBdr>
            <w:top w:val="none" w:sz="0" w:space="0" w:color="auto"/>
            <w:left w:val="none" w:sz="0" w:space="0" w:color="auto"/>
            <w:bottom w:val="none" w:sz="0" w:space="0" w:color="auto"/>
            <w:right w:val="none" w:sz="0" w:space="0" w:color="auto"/>
          </w:divBdr>
          <w:divsChild>
            <w:div w:id="202249251">
              <w:marLeft w:val="0"/>
              <w:marRight w:val="0"/>
              <w:marTop w:val="0"/>
              <w:marBottom w:val="0"/>
              <w:divBdr>
                <w:top w:val="none" w:sz="0" w:space="0" w:color="auto"/>
                <w:left w:val="none" w:sz="0" w:space="0" w:color="auto"/>
                <w:bottom w:val="none" w:sz="0" w:space="0" w:color="auto"/>
                <w:right w:val="none" w:sz="0" w:space="0" w:color="auto"/>
              </w:divBdr>
            </w:div>
            <w:div w:id="270473041">
              <w:marLeft w:val="0"/>
              <w:marRight w:val="0"/>
              <w:marTop w:val="0"/>
              <w:marBottom w:val="0"/>
              <w:divBdr>
                <w:top w:val="none" w:sz="0" w:space="0" w:color="auto"/>
                <w:left w:val="none" w:sz="0" w:space="0" w:color="auto"/>
                <w:bottom w:val="none" w:sz="0" w:space="0" w:color="auto"/>
                <w:right w:val="none" w:sz="0" w:space="0" w:color="auto"/>
              </w:divBdr>
            </w:div>
            <w:div w:id="233975027">
              <w:marLeft w:val="0"/>
              <w:marRight w:val="0"/>
              <w:marTop w:val="0"/>
              <w:marBottom w:val="0"/>
              <w:divBdr>
                <w:top w:val="none" w:sz="0" w:space="0" w:color="auto"/>
                <w:left w:val="none" w:sz="0" w:space="0" w:color="auto"/>
                <w:bottom w:val="none" w:sz="0" w:space="0" w:color="auto"/>
                <w:right w:val="none" w:sz="0" w:space="0" w:color="auto"/>
              </w:divBdr>
            </w:div>
            <w:div w:id="58941642">
              <w:marLeft w:val="0"/>
              <w:marRight w:val="0"/>
              <w:marTop w:val="0"/>
              <w:marBottom w:val="0"/>
              <w:divBdr>
                <w:top w:val="none" w:sz="0" w:space="0" w:color="auto"/>
                <w:left w:val="none" w:sz="0" w:space="0" w:color="auto"/>
                <w:bottom w:val="none" w:sz="0" w:space="0" w:color="auto"/>
                <w:right w:val="none" w:sz="0" w:space="0" w:color="auto"/>
              </w:divBdr>
            </w:div>
          </w:divsChild>
        </w:div>
        <w:div w:id="1841238706">
          <w:marLeft w:val="0"/>
          <w:marRight w:val="0"/>
          <w:marTop w:val="0"/>
          <w:marBottom w:val="0"/>
          <w:divBdr>
            <w:top w:val="none" w:sz="0" w:space="0" w:color="auto"/>
            <w:left w:val="none" w:sz="0" w:space="0" w:color="auto"/>
            <w:bottom w:val="none" w:sz="0" w:space="0" w:color="auto"/>
            <w:right w:val="none" w:sz="0" w:space="0" w:color="auto"/>
          </w:divBdr>
          <w:divsChild>
            <w:div w:id="1605654481">
              <w:marLeft w:val="0"/>
              <w:marRight w:val="0"/>
              <w:marTop w:val="0"/>
              <w:marBottom w:val="0"/>
              <w:divBdr>
                <w:top w:val="none" w:sz="0" w:space="0" w:color="auto"/>
                <w:left w:val="none" w:sz="0" w:space="0" w:color="auto"/>
                <w:bottom w:val="none" w:sz="0" w:space="0" w:color="auto"/>
                <w:right w:val="none" w:sz="0" w:space="0" w:color="auto"/>
              </w:divBdr>
            </w:div>
            <w:div w:id="313336214">
              <w:marLeft w:val="0"/>
              <w:marRight w:val="0"/>
              <w:marTop w:val="0"/>
              <w:marBottom w:val="0"/>
              <w:divBdr>
                <w:top w:val="none" w:sz="0" w:space="0" w:color="auto"/>
                <w:left w:val="none" w:sz="0" w:space="0" w:color="auto"/>
                <w:bottom w:val="none" w:sz="0" w:space="0" w:color="auto"/>
                <w:right w:val="none" w:sz="0" w:space="0" w:color="auto"/>
              </w:divBdr>
            </w:div>
            <w:div w:id="255410343">
              <w:marLeft w:val="0"/>
              <w:marRight w:val="0"/>
              <w:marTop w:val="0"/>
              <w:marBottom w:val="0"/>
              <w:divBdr>
                <w:top w:val="none" w:sz="0" w:space="0" w:color="auto"/>
                <w:left w:val="none" w:sz="0" w:space="0" w:color="auto"/>
                <w:bottom w:val="none" w:sz="0" w:space="0" w:color="auto"/>
                <w:right w:val="none" w:sz="0" w:space="0" w:color="auto"/>
              </w:divBdr>
            </w:div>
            <w:div w:id="1584097398">
              <w:marLeft w:val="0"/>
              <w:marRight w:val="0"/>
              <w:marTop w:val="0"/>
              <w:marBottom w:val="0"/>
              <w:divBdr>
                <w:top w:val="none" w:sz="0" w:space="0" w:color="auto"/>
                <w:left w:val="none" w:sz="0" w:space="0" w:color="auto"/>
                <w:bottom w:val="none" w:sz="0" w:space="0" w:color="auto"/>
                <w:right w:val="none" w:sz="0" w:space="0" w:color="auto"/>
              </w:divBdr>
            </w:div>
            <w:div w:id="593393266">
              <w:marLeft w:val="0"/>
              <w:marRight w:val="0"/>
              <w:marTop w:val="0"/>
              <w:marBottom w:val="0"/>
              <w:divBdr>
                <w:top w:val="none" w:sz="0" w:space="0" w:color="auto"/>
                <w:left w:val="none" w:sz="0" w:space="0" w:color="auto"/>
                <w:bottom w:val="none" w:sz="0" w:space="0" w:color="auto"/>
                <w:right w:val="none" w:sz="0" w:space="0" w:color="auto"/>
              </w:divBdr>
            </w:div>
            <w:div w:id="532838990">
              <w:marLeft w:val="0"/>
              <w:marRight w:val="0"/>
              <w:marTop w:val="0"/>
              <w:marBottom w:val="0"/>
              <w:divBdr>
                <w:top w:val="none" w:sz="0" w:space="0" w:color="auto"/>
                <w:left w:val="none" w:sz="0" w:space="0" w:color="auto"/>
                <w:bottom w:val="none" w:sz="0" w:space="0" w:color="auto"/>
                <w:right w:val="none" w:sz="0" w:space="0" w:color="auto"/>
              </w:divBdr>
            </w:div>
            <w:div w:id="777481036">
              <w:marLeft w:val="0"/>
              <w:marRight w:val="0"/>
              <w:marTop w:val="0"/>
              <w:marBottom w:val="0"/>
              <w:divBdr>
                <w:top w:val="none" w:sz="0" w:space="0" w:color="auto"/>
                <w:left w:val="none" w:sz="0" w:space="0" w:color="auto"/>
                <w:bottom w:val="none" w:sz="0" w:space="0" w:color="auto"/>
                <w:right w:val="none" w:sz="0" w:space="0" w:color="auto"/>
              </w:divBdr>
            </w:div>
          </w:divsChild>
        </w:div>
        <w:div w:id="1191265357">
          <w:marLeft w:val="0"/>
          <w:marRight w:val="0"/>
          <w:marTop w:val="0"/>
          <w:marBottom w:val="0"/>
          <w:divBdr>
            <w:top w:val="none" w:sz="0" w:space="0" w:color="auto"/>
            <w:left w:val="none" w:sz="0" w:space="0" w:color="auto"/>
            <w:bottom w:val="none" w:sz="0" w:space="0" w:color="auto"/>
            <w:right w:val="none" w:sz="0" w:space="0" w:color="auto"/>
          </w:divBdr>
          <w:divsChild>
            <w:div w:id="8842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6761">
      <w:bodyDiv w:val="1"/>
      <w:marLeft w:val="0"/>
      <w:marRight w:val="0"/>
      <w:marTop w:val="0"/>
      <w:marBottom w:val="0"/>
      <w:divBdr>
        <w:top w:val="none" w:sz="0" w:space="0" w:color="auto"/>
        <w:left w:val="none" w:sz="0" w:space="0" w:color="auto"/>
        <w:bottom w:val="none" w:sz="0" w:space="0" w:color="auto"/>
        <w:right w:val="none" w:sz="0" w:space="0" w:color="auto"/>
      </w:divBdr>
    </w:div>
    <w:div w:id="1667130501">
      <w:bodyDiv w:val="1"/>
      <w:marLeft w:val="0"/>
      <w:marRight w:val="0"/>
      <w:marTop w:val="0"/>
      <w:marBottom w:val="0"/>
      <w:divBdr>
        <w:top w:val="none" w:sz="0" w:space="0" w:color="auto"/>
        <w:left w:val="none" w:sz="0" w:space="0" w:color="auto"/>
        <w:bottom w:val="none" w:sz="0" w:space="0" w:color="auto"/>
        <w:right w:val="none" w:sz="0" w:space="0" w:color="auto"/>
      </w:divBdr>
      <w:divsChild>
        <w:div w:id="355540299">
          <w:marLeft w:val="0"/>
          <w:marRight w:val="0"/>
          <w:marTop w:val="0"/>
          <w:marBottom w:val="0"/>
          <w:divBdr>
            <w:top w:val="none" w:sz="0" w:space="0" w:color="auto"/>
            <w:left w:val="none" w:sz="0" w:space="0" w:color="auto"/>
            <w:bottom w:val="none" w:sz="0" w:space="0" w:color="auto"/>
            <w:right w:val="none" w:sz="0" w:space="0" w:color="auto"/>
          </w:divBdr>
        </w:div>
        <w:div w:id="1388072017">
          <w:marLeft w:val="0"/>
          <w:marRight w:val="0"/>
          <w:marTop w:val="0"/>
          <w:marBottom w:val="0"/>
          <w:divBdr>
            <w:top w:val="none" w:sz="0" w:space="0" w:color="auto"/>
            <w:left w:val="none" w:sz="0" w:space="0" w:color="auto"/>
            <w:bottom w:val="none" w:sz="0" w:space="0" w:color="auto"/>
            <w:right w:val="none" w:sz="0" w:space="0" w:color="auto"/>
          </w:divBdr>
        </w:div>
        <w:div w:id="1579249506">
          <w:marLeft w:val="0"/>
          <w:marRight w:val="0"/>
          <w:marTop w:val="0"/>
          <w:marBottom w:val="0"/>
          <w:divBdr>
            <w:top w:val="none" w:sz="0" w:space="0" w:color="auto"/>
            <w:left w:val="none" w:sz="0" w:space="0" w:color="auto"/>
            <w:bottom w:val="none" w:sz="0" w:space="0" w:color="auto"/>
            <w:right w:val="none" w:sz="0" w:space="0" w:color="auto"/>
          </w:divBdr>
        </w:div>
        <w:div w:id="798187733">
          <w:marLeft w:val="0"/>
          <w:marRight w:val="0"/>
          <w:marTop w:val="0"/>
          <w:marBottom w:val="0"/>
          <w:divBdr>
            <w:top w:val="none" w:sz="0" w:space="0" w:color="auto"/>
            <w:left w:val="none" w:sz="0" w:space="0" w:color="auto"/>
            <w:bottom w:val="none" w:sz="0" w:space="0" w:color="auto"/>
            <w:right w:val="none" w:sz="0" w:space="0" w:color="auto"/>
          </w:divBdr>
        </w:div>
      </w:divsChild>
    </w:div>
    <w:div w:id="1772621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1086">
          <w:marLeft w:val="0"/>
          <w:marRight w:val="0"/>
          <w:marTop w:val="240"/>
          <w:marBottom w:val="240"/>
          <w:divBdr>
            <w:top w:val="none" w:sz="0" w:space="0" w:color="auto"/>
            <w:left w:val="none" w:sz="0" w:space="0" w:color="auto"/>
            <w:bottom w:val="none" w:sz="0" w:space="0" w:color="auto"/>
            <w:right w:val="none" w:sz="0" w:space="0" w:color="auto"/>
          </w:divBdr>
        </w:div>
        <w:div w:id="896479343">
          <w:marLeft w:val="0"/>
          <w:marRight w:val="0"/>
          <w:marTop w:val="0"/>
          <w:marBottom w:val="0"/>
          <w:divBdr>
            <w:top w:val="none" w:sz="0" w:space="0" w:color="auto"/>
            <w:left w:val="none" w:sz="0" w:space="0" w:color="auto"/>
            <w:bottom w:val="none" w:sz="0" w:space="0" w:color="auto"/>
            <w:right w:val="none" w:sz="0" w:space="0" w:color="auto"/>
          </w:divBdr>
        </w:div>
        <w:div w:id="746734352">
          <w:marLeft w:val="0"/>
          <w:marRight w:val="0"/>
          <w:marTop w:val="0"/>
          <w:marBottom w:val="0"/>
          <w:divBdr>
            <w:top w:val="none" w:sz="0" w:space="0" w:color="auto"/>
            <w:left w:val="none" w:sz="0" w:space="0" w:color="auto"/>
            <w:bottom w:val="none" w:sz="0" w:space="0" w:color="auto"/>
            <w:right w:val="none" w:sz="0" w:space="0" w:color="auto"/>
          </w:divBdr>
        </w:div>
      </w:divsChild>
    </w:div>
    <w:div w:id="18179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www.gosfinansy.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217"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4" Type="http://schemas.openxmlformats.org/officeDocument/2006/relationships/theme" Target="theme/theme1.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4"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45"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www.gosfinansy.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www.gosfinansy.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fontTable" Target="fontTable.xm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3021</TotalTime>
  <Pages>34</Pages>
  <Words>21295</Words>
  <Characters>121384</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GLAV_BUH</dc:creator>
  <cp:keywords/>
  <dc:description/>
  <cp:lastModifiedBy>Супрун Александра Владимировна</cp:lastModifiedBy>
  <cp:revision>150</cp:revision>
  <cp:lastPrinted>2023-07-05T05:33:00Z</cp:lastPrinted>
  <dcterms:created xsi:type="dcterms:W3CDTF">2023-04-25T12:30:00Z</dcterms:created>
  <dcterms:modified xsi:type="dcterms:W3CDTF">2023-07-13T02:28:00Z</dcterms:modified>
</cp:coreProperties>
</file>